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33"/>
        <w:rPr>
          <w:rStyle w:val="Style20"/>
          <w:lang w:val="ru-RU"/>
        </w:rPr>
      </w:pPr>
      <w:r>
        <w:rPr>
          <w:lang w:val="ru-RU"/>
        </w:rPr>
        <w:drawing>
          <wp:anchor distT="0" distB="0" distL="0" distR="0" simplePos="0" relativeHeight="27" behindDoc="1" locked="0" layoutInCell="0" allowOverlap="1">
            <wp:simplePos x="0" y="0"/>
            <wp:positionH relativeFrom="page">
              <wp:align>left</wp:align>
            </wp:positionH>
            <wp:positionV relativeFrom="page">
              <wp:align>top</wp:align>
            </wp:positionV>
            <wp:extent cx="7560310" cy="1732280"/>
            <wp:effectExtent l="0" t="0" r="0" b="0"/>
            <wp:wrapNone/>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2"/>
                    <a:stretch>
                      <a:fillRect/>
                    </a:stretch>
                  </pic:blipFill>
                  <pic:spPr bwMode="auto">
                    <a:xfrm>
                      <a:off x="0" y="0"/>
                      <a:ext cx="7560310" cy="1732280"/>
                    </a:xfrm>
                    <a:prstGeom prst="rect">
                      <a:avLst/>
                    </a:prstGeom>
                    <a:noFill/>
                  </pic:spPr>
                </pic:pic>
              </a:graphicData>
            </a:graphic>
          </wp:anchor>
        </w:drawing>
        <mc:AlternateContent>
          <mc:Choice Requires="wps">
            <w:drawing>
              <wp:anchor distT="0" distB="0" distL="0" distR="0" simplePos="0" relativeHeight="29" behindDoc="0" locked="0" layoutInCell="1" allowOverlap="1" wp14:anchorId="28DE2B30">
                <wp:simplePos x="0" y="0"/>
                <wp:positionH relativeFrom="column">
                  <wp:posOffset>1470660</wp:posOffset>
                </wp:positionH>
                <wp:positionV relativeFrom="page">
                  <wp:posOffset>1440180</wp:posOffset>
                </wp:positionV>
                <wp:extent cx="2520315" cy="153670"/>
                <wp:effectExtent l="0" t="0" r="0" b="0"/>
                <wp:wrapNone/>
                <wp:docPr id="2" name="Надпись 5"/>
                <a:graphic xmlns:a="http://schemas.openxmlformats.org/drawingml/2006/main">
                  <a:graphicData uri="http://schemas.microsoft.com/office/word/2010/wordprocessingShape">
                    <wps:wsp>
                      <wps:cNvSpPr/>
                      <wps:spPr>
                        <a:xfrm>
                          <a:off x="0" y="0"/>
                          <a:ext cx="2520360" cy="153720"/>
                        </a:xfrm>
                        <a:prstGeom prst="rect">
                          <a:avLst/>
                        </a:prstGeom>
                        <a:noFill/>
                        <a:ln w="0">
                          <a:noFill/>
                        </a:ln>
                      </wps:spPr>
                      <wps:style>
                        <a:lnRef idx="0"/>
                        <a:fillRef idx="0"/>
                        <a:effectRef idx="0"/>
                        <a:fontRef idx="minor"/>
                      </wps:style>
                      <wps:txbx>
                        <w:txbxContent>
                          <w:p>
                            <w:pPr>
                              <w:pStyle w:val="user2"/>
                              <w:spacing w:lineRule="auto" w:line="240" w:before="0" w:after="0"/>
                              <w:jc w:val="center"/>
                              <w:rPr>
                                <w:sz w:val="20"/>
                                <w:szCs w:val="20"/>
                              </w:rPr>
                            </w:pPr>
                            <w:r>
                              <w:rPr>
                                <w:b/>
                                <w:bCs/>
                                <w:color w:val="000000"/>
                                <w:sz w:val="20"/>
                                <w:szCs w:val="20"/>
                              </w:rPr>
                              <w:t>Среда, 3 Джумада аль-уля 1448 г.х.</w:t>
                            </w:r>
                          </w:p>
                        </w:txbxContent>
                      </wps:txbx>
                      <wps:bodyPr lIns="0" tIns="0" rIns="0" bIns="0" anchor="ctr" upright="1">
                        <a:spAutoFit/>
                      </wps:bodyPr>
                    </wps:wsp>
                  </a:graphicData>
                </a:graphic>
              </wp:anchor>
            </w:drawing>
          </mc:Choice>
          <mc:Fallback>
            <w:pict>
              <v:rect id="shape_0" stroked="f" o:allowincell="f" style="position:absolute;margin-left:115.8pt;margin-top:113.4pt;width:198.4pt;height:12.05pt;mso-wrap-style:square;v-text-anchor:middle;mso-position-vertical-relative:page" wp14:anchorId="28DE2B30">
                <v:fill o:detectmouseclick="t" on="false"/>
                <v:stroke color="#3465a4" joinstyle="round" endcap="flat"/>
                <v:textbox>
                  <w:txbxContent>
                    <w:p>
                      <w:pPr>
                        <w:pStyle w:val="user2"/>
                        <w:spacing w:lineRule="auto" w:line="240" w:before="0" w:after="0"/>
                        <w:jc w:val="center"/>
                        <w:rPr>
                          <w:sz w:val="20"/>
                          <w:szCs w:val="20"/>
                        </w:rPr>
                      </w:pPr>
                      <w:r>
                        <w:rPr>
                          <w:b/>
                          <w:bCs/>
                          <w:color w:val="000000"/>
                          <w:sz w:val="20"/>
                          <w:szCs w:val="20"/>
                        </w:rPr>
                        <w:t>Среда, 3 Джумада аль-уля 1448 г.х.</w:t>
                      </w:r>
                    </w:p>
                  </w:txbxContent>
                </v:textbox>
                <w10:wrap type="none"/>
              </v:rect>
            </w:pict>
          </mc:Fallback>
        </mc:AlternateContent>
        <mc:AlternateContent>
          <mc:Choice Requires="wps">
            <w:drawing>
              <wp:anchor distT="0" distB="0" distL="0" distR="0" simplePos="0" relativeHeight="31" behindDoc="0" locked="0" layoutInCell="1" allowOverlap="1" wp14:anchorId="1A58CCAD">
                <wp:simplePos x="0" y="0"/>
                <wp:positionH relativeFrom="column">
                  <wp:posOffset>4178935</wp:posOffset>
                </wp:positionH>
                <wp:positionV relativeFrom="page">
                  <wp:posOffset>1440180</wp:posOffset>
                </wp:positionV>
                <wp:extent cx="939800" cy="153670"/>
                <wp:effectExtent l="0" t="0" r="0" b="0"/>
                <wp:wrapNone/>
                <wp:docPr id="3" name="Надпись 6"/>
                <a:graphic xmlns:a="http://schemas.openxmlformats.org/drawingml/2006/main">
                  <a:graphicData uri="http://schemas.microsoft.com/office/word/2010/wordprocessingShape">
                    <wps:wsp>
                      <wps:cNvSpPr/>
                      <wps:spPr>
                        <a:xfrm>
                          <a:off x="0" y="0"/>
                          <a:ext cx="939960" cy="153720"/>
                        </a:xfrm>
                        <a:prstGeom prst="rect">
                          <a:avLst/>
                        </a:prstGeom>
                        <a:noFill/>
                        <a:ln w="0">
                          <a:noFill/>
                        </a:ln>
                      </wps:spPr>
                      <wps:style>
                        <a:lnRef idx="0"/>
                        <a:fillRef idx="0"/>
                        <a:effectRef idx="0"/>
                        <a:fontRef idx="minor"/>
                      </wps:style>
                      <wps:txbx>
                        <w:txbxContent>
                          <w:p>
                            <w:pPr>
                              <w:pStyle w:val="user2"/>
                              <w:spacing w:lineRule="auto" w:line="240" w:before="0" w:after="0"/>
                              <w:jc w:val="center"/>
                              <w:rPr>
                                <w:rFonts w:cs="Tahoma"/>
                                <w:b/>
                                <w:bCs/>
                                <w:sz w:val="20"/>
                                <w:szCs w:val="20"/>
                              </w:rPr>
                            </w:pPr>
                            <w:r>
                              <w:rPr>
                                <w:rFonts w:cs="Tahoma"/>
                                <w:b/>
                                <w:bCs/>
                                <w:color w:val="000000"/>
                                <w:sz w:val="20"/>
                                <w:szCs w:val="20"/>
                              </w:rPr>
                              <w:t>14.10.2026 г.</w:t>
                            </w:r>
                          </w:p>
                        </w:txbxContent>
                      </wps:txbx>
                      <wps:bodyPr lIns="0" tIns="0" rIns="0" bIns="0" anchor="ctr" upright="1">
                        <a:spAutoFit/>
                      </wps:bodyPr>
                    </wps:wsp>
                  </a:graphicData>
                </a:graphic>
              </wp:anchor>
            </w:drawing>
          </mc:Choice>
          <mc:Fallback>
            <w:pict>
              <v:rect id="shape_0" stroked="f" o:allowincell="f" style="position:absolute;margin-left:329.05pt;margin-top:113.4pt;width:73.95pt;height:12.05pt;mso-wrap-style:square;v-text-anchor:middle;mso-position-vertical-relative:page" wp14:anchorId="1A58CCAD">
                <v:fill o:detectmouseclick="t" on="false"/>
                <v:stroke color="#3465a4" joinstyle="round" endcap="flat"/>
                <v:textbox>
                  <w:txbxContent>
                    <w:p>
                      <w:pPr>
                        <w:pStyle w:val="user2"/>
                        <w:spacing w:lineRule="auto" w:line="240" w:before="0" w:after="0"/>
                        <w:jc w:val="center"/>
                        <w:rPr>
                          <w:rFonts w:cs="Tahoma"/>
                          <w:b/>
                          <w:bCs/>
                          <w:sz w:val="20"/>
                          <w:szCs w:val="20"/>
                        </w:rPr>
                      </w:pPr>
                      <w:r>
                        <w:rPr>
                          <w:rFonts w:cs="Tahoma"/>
                          <w:b/>
                          <w:bCs/>
                          <w:color w:val="000000"/>
                          <w:sz w:val="20"/>
                          <w:szCs w:val="20"/>
                        </w:rPr>
                        <w:t>14.10.2026 г.</w:t>
                      </w:r>
                    </w:p>
                  </w:txbxContent>
                </v:textbox>
                <w10:wrap type="none"/>
              </v:rect>
            </w:pict>
          </mc:Fallback>
        </mc:AlternateContent>
        <mc:AlternateContent>
          <mc:Choice Requires="wps">
            <w:drawing>
              <wp:anchor distT="0" distB="0" distL="0" distR="0" simplePos="0" relativeHeight="33" behindDoc="0" locked="0" layoutInCell="1" allowOverlap="1" wp14:anchorId="0A1F0DE8">
                <wp:simplePos x="0" y="0"/>
                <wp:positionH relativeFrom="column">
                  <wp:posOffset>-243840</wp:posOffset>
                </wp:positionH>
                <wp:positionV relativeFrom="page">
                  <wp:posOffset>1440180</wp:posOffset>
                </wp:positionV>
                <wp:extent cx="1526540" cy="153670"/>
                <wp:effectExtent l="0" t="0" r="0" b="0"/>
                <wp:wrapNone/>
                <wp:docPr id="4" name="Надпись 7"/>
                <a:graphic xmlns:a="http://schemas.openxmlformats.org/drawingml/2006/main">
                  <a:graphicData uri="http://schemas.microsoft.com/office/word/2010/wordprocessingShape">
                    <wps:wsp>
                      <wps:cNvSpPr/>
                      <wps:spPr>
                        <a:xfrm>
                          <a:off x="0" y="0"/>
                          <a:ext cx="1526400" cy="153720"/>
                        </a:xfrm>
                        <a:prstGeom prst="rect">
                          <a:avLst/>
                        </a:prstGeom>
                        <a:noFill/>
                        <a:ln w="0">
                          <a:noFill/>
                        </a:ln>
                      </wps:spPr>
                      <wps:style>
                        <a:lnRef idx="0"/>
                        <a:fillRef idx="0"/>
                        <a:effectRef idx="0"/>
                        <a:fontRef idx="minor"/>
                      </wps:style>
                      <wps:txbx>
                        <w:txbxContent>
                          <w:p>
                            <w:pPr>
                              <w:pStyle w:val="user2"/>
                              <w:spacing w:lineRule="auto" w:line="240" w:before="0" w:after="0"/>
                              <w:jc w:val="center"/>
                              <w:rPr>
                                <w:sz w:val="20"/>
                                <w:szCs w:val="20"/>
                              </w:rPr>
                            </w:pPr>
                            <w:r>
                              <w:rPr>
                                <w:b/>
                                <w:bCs/>
                                <w:color w:val="000000"/>
                                <w:sz w:val="20"/>
                                <w:szCs w:val="20"/>
                                <w:lang w:val="en-US"/>
                              </w:rPr>
                              <w:t xml:space="preserve"> № </w:t>
                            </w:r>
                            <w:r>
                              <w:rPr>
                                <w:b/>
                                <w:bCs/>
                                <w:color w:val="000000"/>
                                <w:sz w:val="20"/>
                                <w:szCs w:val="20"/>
                                <w:lang w:val="en-US"/>
                              </w:rPr>
                              <w:t xml:space="preserve">054 </w:t>
                            </w:r>
                            <w:r>
                              <w:rPr>
                                <w:b/>
                                <w:bCs/>
                                <w:color w:val="000000"/>
                                <w:sz w:val="20"/>
                                <w:szCs w:val="20"/>
                              </w:rPr>
                              <w:t xml:space="preserve"> / 1438 х.</w:t>
                            </w:r>
                          </w:p>
                        </w:txbxContent>
                      </wps:txbx>
                      <wps:bodyPr lIns="0" tIns="0" rIns="0" bIns="0" anchor="ctr" upright="1">
                        <a:spAutoFit/>
                      </wps:bodyPr>
                    </wps:wsp>
                  </a:graphicData>
                </a:graphic>
              </wp:anchor>
            </w:drawing>
          </mc:Choice>
          <mc:Fallback>
            <w:pict>
              <v:rect id="shape_0" stroked="f" o:allowincell="f" style="position:absolute;margin-left:-19.2pt;margin-top:113.4pt;width:120.15pt;height:12.05pt;mso-wrap-style:square;v-text-anchor:middle;mso-position-vertical-relative:page" wp14:anchorId="0A1F0DE8">
                <v:fill o:detectmouseclick="t" on="false"/>
                <v:stroke color="#3465a4" joinstyle="round" endcap="flat"/>
                <v:textbox>
                  <w:txbxContent>
                    <w:p>
                      <w:pPr>
                        <w:pStyle w:val="user2"/>
                        <w:spacing w:lineRule="auto" w:line="240" w:before="0" w:after="0"/>
                        <w:jc w:val="center"/>
                        <w:rPr>
                          <w:sz w:val="20"/>
                          <w:szCs w:val="20"/>
                        </w:rPr>
                      </w:pPr>
                      <w:r>
                        <w:rPr>
                          <w:b/>
                          <w:bCs/>
                          <w:color w:val="000000"/>
                          <w:sz w:val="20"/>
                          <w:szCs w:val="20"/>
                          <w:lang w:val="en-US"/>
                        </w:rPr>
                        <w:t xml:space="preserve"> № </w:t>
                      </w:r>
                      <w:r>
                        <w:rPr>
                          <w:b/>
                          <w:bCs/>
                          <w:color w:val="000000"/>
                          <w:sz w:val="20"/>
                          <w:szCs w:val="20"/>
                          <w:lang w:val="en-US"/>
                        </w:rPr>
                        <w:t xml:space="preserve">054 </w:t>
                      </w:r>
                      <w:r>
                        <w:rPr>
                          <w:b/>
                          <w:bCs/>
                          <w:color w:val="000000"/>
                          <w:sz w:val="20"/>
                          <w:szCs w:val="20"/>
                        </w:rPr>
                        <w:t xml:space="preserve"> / 1438 х.</w:t>
                      </w:r>
                    </w:p>
                  </w:txbxContent>
                </v:textbox>
                <w10:wrap type="none"/>
              </v:rect>
            </w:pict>
          </mc:Fallback>
        </mc:AlternateContent>
        <mc:AlternateContent>
          <mc:Choice Requires="wps">
            <w:drawing>
              <wp:anchor distT="0" distB="0" distL="0" distR="0" simplePos="0" relativeHeight="35" behindDoc="0" locked="0" layoutInCell="1" allowOverlap="1" wp14:anchorId="068A186D">
                <wp:simplePos x="0" y="0"/>
                <wp:positionH relativeFrom="column">
                  <wp:posOffset>-376555</wp:posOffset>
                </wp:positionH>
                <wp:positionV relativeFrom="page">
                  <wp:posOffset>577850</wp:posOffset>
                </wp:positionV>
                <wp:extent cx="1336040" cy="506730"/>
                <wp:effectExtent l="0" t="0" r="0" b="0"/>
                <wp:wrapNone/>
                <wp:docPr id="5" name="Надпись 8"/>
                <a:graphic xmlns:a="http://schemas.openxmlformats.org/drawingml/2006/main">
                  <a:graphicData uri="http://schemas.microsoft.com/office/word/2010/wordprocessingShape">
                    <wps:wsp>
                      <wps:cNvSpPr/>
                      <wps:spPr>
                        <a:xfrm>
                          <a:off x="0" y="0"/>
                          <a:ext cx="1335960" cy="506880"/>
                        </a:xfrm>
                        <a:prstGeom prst="rect">
                          <a:avLst/>
                        </a:prstGeom>
                        <a:noFill/>
                        <a:ln w="0">
                          <a:noFill/>
                        </a:ln>
                      </wps:spPr>
                      <wps:style>
                        <a:lnRef idx="0"/>
                        <a:fillRef idx="0"/>
                        <a:effectRef idx="0"/>
                        <a:fontRef idx="minor"/>
                      </wps:style>
                      <wps:txbx>
                        <w:txbxContent>
                          <w:p>
                            <w:pPr>
                              <w:pStyle w:val="user2"/>
                              <w:spacing w:lineRule="exact" w:line="200" w:before="0" w:after="0"/>
                              <w:jc w:val="center"/>
                              <w:rPr>
                                <w:rFonts w:cs="Tahoma"/>
                                <w:b/>
                                <w:bCs/>
                                <w:color w:val="C00000"/>
                              </w:rPr>
                            </w:pPr>
                            <w:r>
                              <w:rPr>
                                <w:rFonts w:cs="Tahoma"/>
                                <w:b/>
                                <w:bCs/>
                                <w:color w:val="C00000"/>
                              </w:rPr>
                              <w:t>Центральный</w:t>
                              <w:br/>
                              <w:t xml:space="preserve">Информационный офис </w:t>
                            </w:r>
                          </w:p>
                          <w:p>
                            <w:pPr>
                              <w:pStyle w:val="user2"/>
                              <w:spacing w:lineRule="exact" w:line="200" w:before="0" w:after="0"/>
                              <w:jc w:val="center"/>
                              <w:rPr>
                                <w:rFonts w:cs="Tahoma"/>
                                <w:b/>
                                <w:bCs/>
                                <w:color w:val="C00000"/>
                              </w:rPr>
                            </w:pPr>
                            <w:r>
                              <w:rPr>
                                <w:rFonts w:cs="Tahoma"/>
                                <w:b/>
                                <w:bCs/>
                                <w:color w:val="C00000"/>
                              </w:rPr>
                              <w:t>Хизб ут-Тахрир</w:t>
                            </w:r>
                          </w:p>
                        </w:txbxContent>
                      </wps:txbx>
                      <wps:bodyPr lIns="0" tIns="0" rIns="0" bIns="0" anchor="t" upright="1">
                        <a:spAutoFit/>
                      </wps:bodyPr>
                    </wps:wsp>
                  </a:graphicData>
                </a:graphic>
              </wp:anchor>
            </w:drawing>
          </mc:Choice>
          <mc:Fallback>
            <w:pict>
              <v:rect id="shape_0" stroked="f" o:allowincell="f" style="position:absolute;margin-left:-29.65pt;margin-top:45.5pt;width:105.15pt;height:39.85pt;mso-wrap-style:square;v-text-anchor:top;mso-position-vertical-relative:page" wp14:anchorId="068A186D">
                <v:fill o:detectmouseclick="t" on="false"/>
                <v:stroke color="#3465a4" joinstyle="round" endcap="flat"/>
                <v:textbox>
                  <w:txbxContent>
                    <w:p>
                      <w:pPr>
                        <w:pStyle w:val="user2"/>
                        <w:spacing w:lineRule="exact" w:line="200" w:before="0" w:after="0"/>
                        <w:jc w:val="center"/>
                        <w:rPr>
                          <w:rFonts w:cs="Tahoma"/>
                          <w:b/>
                          <w:bCs/>
                          <w:color w:val="C00000"/>
                        </w:rPr>
                      </w:pPr>
                      <w:r>
                        <w:rPr>
                          <w:rFonts w:cs="Tahoma"/>
                          <w:b/>
                          <w:bCs/>
                          <w:color w:val="C00000"/>
                        </w:rPr>
                        <w:t>Центральный</w:t>
                        <w:br/>
                        <w:t xml:space="preserve">Информационный офис </w:t>
                      </w:r>
                    </w:p>
                    <w:p>
                      <w:pPr>
                        <w:pStyle w:val="user2"/>
                        <w:spacing w:lineRule="exact" w:line="200" w:before="0" w:after="0"/>
                        <w:jc w:val="center"/>
                        <w:rPr>
                          <w:rFonts w:cs="Tahoma"/>
                          <w:b/>
                          <w:bCs/>
                          <w:color w:val="C00000"/>
                        </w:rPr>
                      </w:pPr>
                      <w:r>
                        <w:rPr>
                          <w:rFonts w:cs="Tahoma"/>
                          <w:b/>
                          <w:bCs/>
                          <w:color w:val="C00000"/>
                        </w:rPr>
                        <w:t>Хизб ут-Тахрир</w:t>
                      </w:r>
                    </w:p>
                  </w:txbxContent>
                </v:textbox>
                <w10:wrap type="none"/>
              </v:rect>
            </w:pict>
          </mc:Fallback>
        </mc:AlternateContent>
      </w:r>
    </w:p>
    <w:p>
      <w:pPr>
        <w:pStyle w:val="Style33"/>
        <w:rPr/>
      </w:pPr>
      <w:r>
        <w:rPr/>
      </w:r>
    </w:p>
    <w:p>
      <w:pPr>
        <w:pStyle w:val="Style33"/>
        <w:rPr/>
      </w:pPr>
      <w:r>
        <w:rPr/>
      </w:r>
    </w:p>
    <w:p>
      <w:pPr>
        <w:pStyle w:val="Style33"/>
        <w:rPr/>
      </w:pPr>
      <w:r>
        <w:rPr/>
      </w:r>
    </w:p>
    <w:p>
      <w:pPr>
        <w:pStyle w:val="Style33"/>
        <w:rPr/>
      </w:pPr>
      <w:r>
        <w:rPr/>
      </w:r>
    </w:p>
    <w:p>
      <w:pPr>
        <w:pStyle w:val="Style33"/>
        <w:spacing w:before="0" w:after="120"/>
        <w:rPr/>
      </w:pPr>
      <w:r>
        <w:rPr/>
      </w:r>
    </w:p>
    <w:p>
      <w:pPr>
        <w:pStyle w:val="Style33"/>
        <w:spacing w:lineRule="auto" w:line="360" w:before="0" w:after="120"/>
        <w:rPr>
          <w:rStyle w:val="Style20"/>
          <w:lang w:val="ru-RU"/>
        </w:rPr>
      </w:pPr>
      <w:r>
        <w:rPr>
          <w:rStyle w:val="Style20"/>
          <w:lang w:val="ru-RU"/>
        </w:rPr>
        <w:t>Пресс-релиз</w:t>
      </w:r>
    </w:p>
    <w:p>
      <w:pPr>
        <w:pStyle w:val="Style33"/>
        <w:spacing w:lineRule="auto" w:line="360" w:before="0" w:after="120"/>
        <w:rPr>
          <w:b/>
          <w:bCs/>
          <w:lang w:eastAsia="en-US"/>
        </w:rPr>
      </w:pPr>
      <w:r>
        <w:rPr>
          <w:b/>
          <w:bCs/>
          <w:lang w:eastAsia="en-US"/>
        </w:rPr>
        <w:t>Неверный колонизатор рассматривает под микроскопом то, что ему хотелось бы разглядеть, и намеренно закрывает глаза на очевидные факты</w:t>
      </w:r>
    </w:p>
    <w:p>
      <w:pPr>
        <w:pStyle w:val="Style33"/>
        <w:spacing w:lineRule="auto" w:line="360" w:before="0" w:after="120"/>
        <w:ind w:firstLine="567"/>
        <w:jc w:val="both"/>
        <w:rPr>
          <w:lang w:eastAsia="en-US"/>
        </w:rPr>
      </w:pPr>
      <w:r>
        <w:rPr>
          <w:lang w:eastAsia="en-US"/>
        </w:rPr>
        <w:t>В рамках далеко не новой политической практики азербайджанский режим в июле и октябре 2026 года вступил в новый этап борьбы с Исламом, утвердив жёсткие поправки к закону об общем образовании. В соответствии с исполнительными распоряжениями, разработанными Кабинетом министров, была введена единая школьная форма, что на практике привело к полному запрету хиджаба в образовательных учреждениях. Несмотря на то, что решение было сформулировано гибким юридическим языком, позволившим избежать прямого упоминания головного платка, наблюдатели, следившие за происходящим, подробно задокументировали произвольное применение этих мер, направленных против учениц и учительниц, носящих хиджаб. В результате входы в школы превратились в своеобразные контрольные пункты, где главным критерием допуска стало отсутствие хиджаба. Сотни девушек были лишены возможности посещать занятия, а десятки учительниц подверглись произвольному увольнению, что привело к острой нехватке педагогических кадров в некоторых регионах. Чтобы скрыть неприглядную картину происходящего, власти ввели технические ограничения и намеренно замедлили работу социальных сетей, препятствуя независимому освещению событий и распространению видеозаписей, запечатлевших изгнание учениц из школ и народные протесты. При этом режим даже не постеснялся оправдать своё решение соображениями безопасности и государственного суверенитета, заявив о необходимости защиты светского характера государства и пресечения трансграничного идеологического влияния.</w:t>
      </w:r>
    </w:p>
    <w:p>
      <w:pPr>
        <w:pStyle w:val="Style33"/>
        <w:spacing w:lineRule="auto" w:line="360" w:before="0" w:after="120"/>
        <w:ind w:firstLine="567"/>
        <w:jc w:val="both"/>
        <w:rPr>
          <w:lang w:eastAsia="en-US"/>
        </w:rPr>
      </w:pPr>
      <w:r>
        <w:rPr>
          <w:lang w:eastAsia="en-US"/>
        </w:rPr>
        <w:t>На фоне столь дерзкого посягательства на религию Аллаха и нарушения прав жителей страны, население которой составляет около 10,47 миллиона человек, причём подавляющее большинство из них — до 97% — являются мусульманами, мы не увидели ни возмущения, ни осуждения со стороны Запада, особенно европейских государств. Ведь именно они постоянно твердят нам о свободах, правах человека и правах женщин, когда речь заходит о призывах к женщинам соблюдать целомудрие и скромность в одежде, а также о борьбе с развратом и нравственным разложением.</w:t>
      </w:r>
    </w:p>
    <w:p>
      <w:pPr>
        <w:pStyle w:val="Style33"/>
        <w:spacing w:lineRule="auto" w:line="360" w:before="0" w:after="120"/>
        <w:ind w:firstLine="567"/>
        <w:jc w:val="both"/>
        <w:rPr>
          <w:lang w:eastAsia="en-US"/>
        </w:rPr>
      </w:pPr>
      <w:r>
        <w:rPr>
          <w:lang w:eastAsia="en-US"/>
        </w:rPr>
        <w:t>Несмотря на то, что Азербайджан является соседом Ирана, Запад словно выколол себе один глаз, чтобы не замечать того, что государство сделало с азербайджанскими женщинами в хиджабах, а вторым глазом принялся рассматривать под микроскопом деятельность активистов, выступающих в поддержку хиджаба в Иране. Так, сторонники ношения хиджаба запустили в интернете кампании, призывающие людей отказаться от покупок в магазинах, которыми управляют женщины, не соблюдающие шариатские требования к одежде. Эти интернет-кампании получили название «Осознанные покупки». Их суть заключается в том, чтобы побуждать потребителей поддерживать продавщиц и владельцев бизнеса, придерживающихся требований хиджаба, и избегать покупок у женщин, не соблюдающих шариатские нормы одежды. Однако Запад усмотрел в этих инициативах тревожное давление на женщин и одну из форм недопустимого принуждения, ущемляющего права женщин.</w:t>
      </w:r>
    </w:p>
    <w:p>
      <w:pPr>
        <w:pStyle w:val="Style33"/>
        <w:spacing w:lineRule="auto" w:line="360" w:before="0" w:after="120"/>
        <w:ind w:firstLine="567"/>
        <w:jc w:val="both"/>
        <w:rPr>
          <w:lang w:eastAsia="en-US"/>
        </w:rPr>
      </w:pPr>
      <w:r>
        <w:rPr>
          <w:lang w:eastAsia="en-US"/>
        </w:rPr>
        <w:t>В то время как западные правители не видят ничего предосудительного в принуждении мусульманок, учениц и учительниц, приверженных своей религии, к снятию хиджаба, даже если это приводит к лишению их возможности получать образование и к увольнению с работы, мы видим, как они бьют тревогу и выражают негодование из-за индивидуальных и общественных инициатив, призывающих поощрять соблюдение хиджаба.</w:t>
      </w:r>
    </w:p>
    <w:p>
      <w:pPr>
        <w:pStyle w:val="Style33"/>
        <w:spacing w:lineRule="auto" w:line="360" w:before="0" w:after="120"/>
        <w:ind w:firstLine="567"/>
        <w:jc w:val="both"/>
        <w:rPr>
          <w:lang w:eastAsia="en-US"/>
        </w:rPr>
      </w:pPr>
      <w:r>
        <w:rPr>
          <w:lang w:eastAsia="en-US"/>
        </w:rPr>
        <w:t>Подобную позицию невозможно объяснить иначе как полным отсутствием разума и логики при оценке происходящего, а также слепой ненавистью к Исламу и любым его проявлениям. Истину говорит Всевышний Аллах:</w:t>
      </w:r>
    </w:p>
    <w:p>
      <w:pPr>
        <w:pStyle w:val="Style33"/>
        <w:bidi w:val="1"/>
        <w:spacing w:lineRule="auto" w:line="360" w:before="0" w:after="120"/>
        <w:jc w:val="center"/>
        <w:rPr>
          <w:rFonts w:cs="Scheherazade"/>
        </w:rPr>
      </w:pPr>
      <w:r>
        <w:rPr>
          <w:rFonts w:ascii="KFGQPC Uthmanic Script HAFS" w:hAnsi="KFGQPC Uthmanic Script HAFS" w:cs="Scheherazade"/>
          <w:sz w:val="32"/>
          <w:szCs w:val="32"/>
          <w:rtl w:val="true"/>
        </w:rPr>
        <w:t>قَدۡ بَدَتِ ٱلۡبَغۡضَآءُ مِنۡ أَفۡوَٰهِهِمۡ وَمَا تُخۡفِي صُدُورُهُمۡ أَكۡبَرُۚ قَدۡ بَيَّنَّا لَكُمُ ٱلۡأٓيَٰتِۖ إِن كُنتُمۡ تَعۡقِلُونَ</w:t>
      </w:r>
    </w:p>
    <w:p>
      <w:pPr>
        <w:pStyle w:val="Style33"/>
        <w:widowControl/>
        <w:suppressAutoHyphens w:val="true"/>
        <w:bidi w:val="0"/>
        <w:spacing w:lineRule="auto" w:line="360" w:before="0" w:after="120"/>
        <w:ind w:firstLine="567" w:left="0" w:right="0"/>
        <w:jc w:val="both"/>
        <w:rPr>
          <w:rFonts w:cs="" w:asciiTheme="majorBidi" w:cstheme="majorBidi" w:hAnsiTheme="majorBidi"/>
          <w:lang w:eastAsia="en-US"/>
        </w:rPr>
      </w:pPr>
      <w:r>
        <w:rPr>
          <w:rFonts w:cs="" w:cstheme="majorBidi"/>
          <w:b/>
          <w:bCs/>
          <w:lang w:eastAsia="en-US"/>
        </w:rPr>
        <w:t>«Ненависть уже проявилась у них на устах, но в их сердцах кроется ещё большая ненависть. Мы уже разъяснили вам знамения, если вы только разумеете!»</w:t>
      </w:r>
      <w:r>
        <w:rPr>
          <w:rFonts w:cs="" w:cstheme="majorBidi"/>
          <w:lang w:eastAsia="en-US"/>
        </w:rPr>
        <w:t xml:space="preserve"> (3:118).</w:t>
      </w:r>
    </w:p>
    <w:p>
      <w:pPr>
        <w:pStyle w:val="Style33"/>
        <w:spacing w:lineRule="auto" w:line="360" w:before="0" w:after="120"/>
        <w:ind w:firstLine="567"/>
        <w:jc w:val="both"/>
        <w:rPr>
          <w:lang w:eastAsia="en-US"/>
        </w:rPr>
      </w:pPr>
      <w:r>
        <w:rPr>
          <w:lang w:eastAsia="en-US"/>
        </w:rPr>
        <w:t>Как же сильно Умма нуждается в государстве Халифат, которое устроит жизнь во всех её проявлениях, обстоятельствах и событи</w:t>
      </w:r>
      <w:r>
        <w:rPr>
          <w:rFonts w:eastAsia="Times New Roman" w:cs="Times New Roman"/>
          <w:color w:val="auto"/>
          <w:kern w:val="0"/>
          <w:sz w:val="24"/>
          <w:szCs w:val="24"/>
          <w:lang w:val="ru-RU" w:eastAsia="en-US" w:bidi="ar-SA"/>
        </w:rPr>
        <w:t>ях в соответствии с зак</w:t>
      </w:r>
      <w:r>
        <w:rPr>
          <w:lang w:eastAsia="en-US"/>
        </w:rPr>
        <w:t>онами Аллаха, Господа миров, вернёт Умме и её сынам жизнь, исполненную величия, целомудрия и достоинства, и положит конец господству неверных колонизаторов и преступных правителей. Поэтому мы призываем вас, о мусульмане, присоединиться к нам на пути установления Второго Праведного Халифата, время которого уже наступило и отсутствие которого ощущается всё острее.</w:t>
      </w:r>
    </w:p>
    <w:p>
      <w:pPr>
        <w:pStyle w:val="Style33"/>
        <w:spacing w:lineRule="auto" w:line="360" w:before="0" w:after="120"/>
        <w:ind w:firstLine="567"/>
        <w:jc w:val="both"/>
        <w:rPr>
          <w:lang w:eastAsia="en-US"/>
        </w:rPr>
      </w:pPr>
      <w:r>
        <w:rPr>
          <w:lang w:eastAsia="en-US"/>
        </w:rPr>
      </w:r>
    </w:p>
    <w:p>
      <w:pPr>
        <w:pStyle w:val="Style33"/>
        <w:spacing w:lineRule="auto" w:line="360" w:before="0" w:after="120"/>
        <w:ind w:firstLine="567"/>
        <w:jc w:val="both"/>
        <w:rPr>
          <w:b/>
          <w:bCs/>
        </w:rPr>
      </w:pPr>
      <w:r>
        <w:drawing>
          <wp:anchor distT="0" distB="0" distL="0" distR="0" simplePos="0" relativeHeight="28" behindDoc="1" locked="0" layoutInCell="1" allowOverlap="1">
            <wp:simplePos x="0" y="0"/>
            <wp:positionH relativeFrom="column">
              <wp:posOffset>4895850</wp:posOffset>
            </wp:positionH>
            <wp:positionV relativeFrom="page">
              <wp:posOffset>7347585</wp:posOffset>
            </wp:positionV>
            <wp:extent cx="842645" cy="826770"/>
            <wp:effectExtent l="0" t="0" r="0" b="0"/>
            <wp:wrapNone/>
            <wp:docPr id="6"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2"/>
                    <pic:cNvPicPr>
                      <a:picLocks noChangeAspect="1" noChangeArrowheads="1"/>
                    </pic:cNvPicPr>
                  </pic:nvPicPr>
                  <pic:blipFill>
                    <a:blip r:embed="rId3"/>
                    <a:stretch>
                      <a:fillRect/>
                    </a:stretch>
                  </pic:blipFill>
                  <pic:spPr bwMode="auto">
                    <a:xfrm>
                      <a:off x="0" y="0"/>
                      <a:ext cx="842645" cy="826770"/>
                    </a:xfrm>
                    <a:prstGeom prst="rect">
                      <a:avLst/>
                    </a:prstGeom>
                    <a:noFill/>
                  </pic:spPr>
                </pic:pic>
              </a:graphicData>
            </a:graphic>
          </wp:anchor>
        </w:drawing>
      </w:r>
      <w:r>
        <w:rPr>
          <w:b/>
          <w:bCs/>
          <w:lang w:eastAsia="en-US"/>
        </w:rPr>
        <w:t>Центральный информационный офис Х</w:t>
      </w:r>
      <w:bookmarkStart w:id="0" w:name="_GoBack"/>
      <w:bookmarkEnd w:id="0"/>
      <w:r>
        <w:rPr>
          <w:b/>
          <w:bCs/>
          <w:lang w:eastAsia="en-US"/>
        </w:rPr>
        <w:t>изб ут-Тахрир</w:t>
      </w:r>
    </w:p>
    <w:sectPr>
      <w:footerReference w:type="even" r:id="rId4"/>
      <w:footerReference w:type="default" r:id="rId5"/>
      <w:footerReference w:type="first" r:id="rId6"/>
      <w:type w:val="nextPage"/>
      <w:pgSz w:w="11906" w:h="16838"/>
      <w:pgMar w:left="1134" w:right="1134" w:gutter="0" w:header="0" w:top="1134" w:footer="709" w:bottom="156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Segoe UI">
    <w:charset w:val="01"/>
    <w:family w:val="roman"/>
    <w:pitch w:val="variable"/>
  </w:font>
  <w:font w:name="Liberation Sans">
    <w:altName w:val="Arial"/>
    <w:charset w:val="01"/>
    <w:family w:val="swiss"/>
    <w:pitch w:val="variable"/>
  </w:font>
  <w:font w:name="KFGQPC Uthmanic Script HAFS">
    <w:charset w:val="01"/>
    <w:family w:val="roman"/>
    <w:pitch w:val="variable"/>
  </w:font>
  <w:font w:name="Times New Roman">
    <w:charset w:val="01"/>
    <w:family w:val="roman"/>
    <w:pitch w:val="variable"/>
  </w:font>
  <w:font w:name="Scheherazade">
    <w:charset w:val="01"/>
    <w:family w:val="roman"/>
    <w:pitch w:val="variable"/>
  </w:font>
  <w:font w:name="Times New Roman">
    <w:charset w:val="01"/>
    <w:family w:val="roman"/>
    <w:pitch w:val="default"/>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lineRule="auto" w:line="259" w:before="0" w:after="160"/>
      <w:jc w:val="left"/>
      <w:rPr/>
    </w:pPr>
    <w:r>
      <w:rPr/>
      <mc:AlternateContent>
        <mc:Choice Requires="wps">
          <w:drawing>
            <wp:anchor distT="635" distB="0" distL="0" distR="0" simplePos="0" relativeHeight="4" behindDoc="1" locked="0" layoutInCell="0" allowOverlap="1" wp14:anchorId="32368A94">
              <wp:simplePos x="0" y="0"/>
              <wp:positionH relativeFrom="page">
                <wp:align>left</wp:align>
              </wp:positionH>
              <wp:positionV relativeFrom="page">
                <wp:posOffset>9882505</wp:posOffset>
              </wp:positionV>
              <wp:extent cx="7559675" cy="809625"/>
              <wp:effectExtent l="635" t="635" r="0" b="0"/>
              <wp:wrapNone/>
              <wp:docPr id="7" name="Прямоугольник 1"/>
              <a:graphic xmlns:a="http://schemas.openxmlformats.org/drawingml/2006/main">
                <a:graphicData uri="http://schemas.microsoft.com/office/word/2010/wordprocessingShape">
                  <wps:wsp>
                    <wps:cNvSpPr/>
                    <wps:spPr>
                      <a:xfrm>
                        <a:off x="0" y="0"/>
                        <a:ext cx="7559640" cy="809640"/>
                      </a:xfrm>
                      <a:prstGeom prst="rect">
                        <a:avLst/>
                      </a:prstGeom>
                      <a:gradFill rotWithShape="0">
                        <a:gsLst>
                          <a:gs pos="0">
                            <a:schemeClr val="bg1"/>
                          </a:gs>
                          <a:gs pos="100000">
                            <a:srgbClr val="C1D2E7"/>
                          </a:gs>
                        </a:gsLst>
                        <a:lin ang="5400000"/>
                      </a:gra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id="shape_0" fillcolor="#c1d2e7" stroked="f" o:allowincell="f" style="position:absolute;margin-left:0pt;margin-top:778.15pt;width:595.2pt;height:63.7pt;mso-wrap-style:none;v-text-anchor:middle;mso-position-horizontal:left;mso-position-horizontal-relative:page;mso-position-vertical-relative:page" wp14:anchorId="32368A94">
              <v:fill o:detectmouseclick="t" color2="white"/>
              <v:stroke color="#3465a4" weight="12600" joinstyle="miter" endcap="flat"/>
              <w10:wrap type="none"/>
            </v:rect>
          </w:pict>
        </mc:Fallback>
      </mc:AlternateContent>
      <mc:AlternateContent>
        <mc:Choice Requires="wps">
          <w:drawing>
            <wp:anchor distT="0" distB="0" distL="635" distR="0" simplePos="0" relativeHeight="10" behindDoc="1" locked="0" layoutInCell="0" allowOverlap="1" wp14:anchorId="20843A67">
              <wp:simplePos x="0" y="0"/>
              <wp:positionH relativeFrom="page">
                <wp:posOffset>4779010</wp:posOffset>
              </wp:positionH>
              <wp:positionV relativeFrom="paragraph">
                <wp:posOffset>178435</wp:posOffset>
              </wp:positionV>
              <wp:extent cx="1892935" cy="227330"/>
              <wp:effectExtent l="635" t="0" r="0" b="0"/>
              <wp:wrapNone/>
              <wp:docPr id="8" name="Надпись 2"/>
              <a:graphic xmlns:a="http://schemas.openxmlformats.org/drawingml/2006/main">
                <a:graphicData uri="http://schemas.microsoft.com/office/word/2010/wordprocessingShape">
                  <wps:wsp>
                    <wps:cNvSpPr/>
                    <wps:spPr>
                      <a:xfrm>
                        <a:off x="0" y="0"/>
                        <a:ext cx="1892880" cy="227160"/>
                      </a:xfrm>
                      <a:prstGeom prst="rect">
                        <a:avLst/>
                      </a:prstGeom>
                      <a:noFill/>
                      <a:ln w="9525">
                        <a:noFill/>
                      </a:ln>
                    </wps:spPr>
                    <wps:style>
                      <a:lnRef idx="0"/>
                      <a:fillRef idx="0"/>
                      <a:effectRef idx="0"/>
                      <a:fontRef idx="minor"/>
                    </wps:style>
                    <wps:txbx>
                      <w:txbxContent>
                        <w:p>
                          <w:pPr>
                            <w:pStyle w:val="Style36"/>
                            <w:spacing w:before="0" w:after="40"/>
                            <w:rPr>
                              <w:color w:val="000000"/>
                            </w:rPr>
                          </w:pPr>
                          <w:r>
                            <w:rPr>
                              <w:color w:val="000000"/>
                            </w:rPr>
                            <w:t>Центральный информационный офис</w:t>
                          </w:r>
                        </w:p>
                        <w:p>
                          <w:pPr>
                            <w:pStyle w:val="Style36"/>
                            <w:spacing w:before="0" w:after="40"/>
                            <w:rPr>
                              <w:color w:val="000000"/>
                            </w:rPr>
                          </w:pPr>
                          <w:r>
                            <w:rPr>
                              <w:color w:val="000000"/>
                            </w:rPr>
                            <w:t>Хизб ут-Тахрир</w:t>
                          </w:r>
                        </w:p>
                      </w:txbxContent>
                    </wps:txbx>
                    <wps:bodyPr lIns="0" tIns="0" rIns="0" bIns="0" anchor="t">
                      <a:spAutoFit/>
                    </wps:bodyPr>
                  </wps:wsp>
                </a:graphicData>
              </a:graphic>
              <wp14:sizeRelV relativeFrom="margin">
                <wp14:pctHeight>20000</wp14:pctHeight>
              </wp14:sizeRelV>
            </wp:anchor>
          </w:drawing>
        </mc:Choice>
        <mc:Fallback>
          <w:pict>
            <v:rect id="shape_0" stroked="f" o:allowincell="f" style="position:absolute;margin-left:376.3pt;margin-top:14.05pt;width:149pt;height:17.85pt;mso-wrap-style:square;v-text-anchor:top;mso-position-horizontal-relative:page" wp14:anchorId="20843A67">
              <v:fill o:detectmouseclick="t" on="false"/>
              <v:stroke color="#3465a4" weight="9360" joinstyle="round" endcap="flat"/>
              <v:textbox>
                <w:txbxContent>
                  <w:p>
                    <w:pPr>
                      <w:pStyle w:val="Style36"/>
                      <w:spacing w:before="0" w:after="40"/>
                      <w:rPr>
                        <w:color w:val="000000"/>
                      </w:rPr>
                    </w:pPr>
                    <w:r>
                      <w:rPr>
                        <w:color w:val="000000"/>
                      </w:rPr>
                      <w:t>Центральный информационный офис</w:t>
                    </w:r>
                  </w:p>
                  <w:p>
                    <w:pPr>
                      <w:pStyle w:val="Style36"/>
                      <w:spacing w:before="0" w:after="40"/>
                      <w:rPr>
                        <w:color w:val="000000"/>
                      </w:rPr>
                    </w:pPr>
                    <w:r>
                      <w:rPr>
                        <w:color w:val="000000"/>
                      </w:rPr>
                      <w:t>Хизб ут-Тахрир</w:t>
                    </w:r>
                  </w:p>
                </w:txbxContent>
              </v:textbox>
              <w10:wrap type="none"/>
            </v:rect>
          </w:pict>
        </mc:Fallback>
      </mc:AlternateContent>
      <mc:AlternateContent>
        <mc:Choice Requires="wps">
          <w:drawing>
            <wp:anchor distT="0" distB="0" distL="635" distR="0" simplePos="0" relativeHeight="18" behindDoc="1" locked="0" layoutInCell="0" allowOverlap="1" wp14:anchorId="11AEDD7B">
              <wp:simplePos x="0" y="0"/>
              <wp:positionH relativeFrom="margin">
                <wp:posOffset>0</wp:posOffset>
              </wp:positionH>
              <wp:positionV relativeFrom="paragraph">
                <wp:posOffset>173990</wp:posOffset>
              </wp:positionV>
              <wp:extent cx="1651635" cy="240030"/>
              <wp:effectExtent l="635" t="0" r="0" b="0"/>
              <wp:wrapNone/>
              <wp:docPr id="9" name="Надпись 2"/>
              <a:graphic xmlns:a="http://schemas.openxmlformats.org/drawingml/2006/main">
                <a:graphicData uri="http://schemas.microsoft.com/office/word/2010/wordprocessingShape">
                  <wps:wsp>
                    <wps:cNvSpPr/>
                    <wps:spPr>
                      <a:xfrm>
                        <a:off x="0" y="0"/>
                        <a:ext cx="1651680" cy="240120"/>
                      </a:xfrm>
                      <a:prstGeom prst="rect">
                        <a:avLst/>
                      </a:prstGeom>
                      <a:noFill/>
                      <a:ln w="9525">
                        <a:noFill/>
                      </a:ln>
                    </wps:spPr>
                    <wps:style>
                      <a:lnRef idx="0"/>
                      <a:fillRef idx="0"/>
                      <a:effectRef idx="0"/>
                      <a:fontRef idx="minor"/>
                    </wps:style>
                    <wps:txbx>
                      <w:txbxContent>
                        <w:p>
                          <w:pPr>
                            <w:pStyle w:val="Style36"/>
                            <w:rPr>
                              <w:lang w:val="de-DE"/>
                            </w:rPr>
                          </w:pPr>
                          <w:r>
                            <w:rPr>
                              <w:color w:val="000000"/>
                            </w:rPr>
                            <w:t>Тел</w:t>
                          </w:r>
                          <w:r>
                            <w:rPr>
                              <w:color w:val="000000"/>
                              <w:lang w:val="de-DE"/>
                            </w:rPr>
                            <w:t>./</w:t>
                          </w:r>
                          <w:r>
                            <w:rPr>
                              <w:color w:val="000000"/>
                            </w:rPr>
                            <w:t>Факс</w:t>
                          </w:r>
                          <w:r>
                            <w:rPr>
                              <w:color w:val="000000"/>
                              <w:lang w:val="de-DE"/>
                            </w:rPr>
                            <w:t>: 009611307594</w:t>
                          </w:r>
                        </w:p>
                        <w:p>
                          <w:pPr>
                            <w:pStyle w:val="Style36"/>
                            <w:spacing w:before="0" w:after="60"/>
                            <w:rPr>
                              <w:lang w:val="de-DE"/>
                            </w:rPr>
                          </w:pPr>
                          <w:r>
                            <w:rPr>
                              <w:color w:val="000000"/>
                              <w:lang w:val="de-DE"/>
                            </w:rPr>
                            <w:t xml:space="preserve">E-mail: </w:t>
                          </w:r>
                          <w:hyperlink r:id="rId1">
                            <w:r>
                              <w:rPr>
                                <w:rStyle w:val="Hyperlink"/>
                                <w:lang w:val="de-DE"/>
                              </w:rPr>
                              <w:t>media@hizb-ut-tahrir.info</w:t>
                            </w:r>
                          </w:hyperlink>
                          <w:r>
                            <w:rPr>
                              <w:color w:val="000000"/>
                              <w:lang w:val="de-DE"/>
                            </w:rPr>
                            <w:t xml:space="preserve"> </w:t>
                          </w:r>
                        </w:p>
                      </w:txbxContent>
                    </wps:txbx>
                    <wps:bodyPr lIns="0" tIns="0" rIns="0" bIns="0" anchor="t">
                      <a:spAutoFit/>
                    </wps:bodyPr>
                  </wps:wsp>
                </a:graphicData>
              </a:graphic>
              <wp14:sizeRelV relativeFrom="margin">
                <wp14:pctHeight>20000</wp14:pctHeight>
              </wp14:sizeRelV>
            </wp:anchor>
          </w:drawing>
        </mc:Choice>
        <mc:Fallback>
          <w:pict>
            <v:rect id="shape_0" stroked="f" o:allowincell="f" style="position:absolute;margin-left:0pt;margin-top:13.7pt;width:130pt;height:18.85pt;mso-wrap-style:square;v-text-anchor:top;mso-position-horizontal-relative:margin" wp14:anchorId="11AEDD7B">
              <v:fill o:detectmouseclick="t" on="false"/>
              <v:stroke color="#3465a4" weight="9360" joinstyle="round" endcap="flat"/>
              <v:textbox>
                <w:txbxContent>
                  <w:p>
                    <w:pPr>
                      <w:pStyle w:val="Style36"/>
                      <w:rPr>
                        <w:lang w:val="de-DE"/>
                      </w:rPr>
                    </w:pPr>
                    <w:r>
                      <w:rPr>
                        <w:color w:val="000000"/>
                      </w:rPr>
                      <w:t>Тел</w:t>
                    </w:r>
                    <w:r>
                      <w:rPr>
                        <w:color w:val="000000"/>
                        <w:lang w:val="de-DE"/>
                      </w:rPr>
                      <w:t>./</w:t>
                    </w:r>
                    <w:r>
                      <w:rPr>
                        <w:color w:val="000000"/>
                      </w:rPr>
                      <w:t>Факс</w:t>
                    </w:r>
                    <w:r>
                      <w:rPr>
                        <w:color w:val="000000"/>
                        <w:lang w:val="de-DE"/>
                      </w:rPr>
                      <w:t>: 009611307594</w:t>
                    </w:r>
                  </w:p>
                  <w:p>
                    <w:pPr>
                      <w:pStyle w:val="Style36"/>
                      <w:spacing w:before="0" w:after="60"/>
                      <w:rPr>
                        <w:lang w:val="de-DE"/>
                      </w:rPr>
                    </w:pPr>
                    <w:r>
                      <w:rPr>
                        <w:color w:val="000000"/>
                        <w:lang w:val="de-DE"/>
                      </w:rPr>
                      <w:t xml:space="preserve">E-mail: </w:t>
                    </w:r>
                    <w:hyperlink r:id="rId2">
                      <w:r>
                        <w:rPr>
                          <w:rStyle w:val="Hyperlink"/>
                          <w:lang w:val="de-DE"/>
                        </w:rPr>
                        <w:t>media@hizb-ut-tahrir.info</w:t>
                      </w:r>
                    </w:hyperlink>
                    <w:r>
                      <w:rPr>
                        <w:color w:val="000000"/>
                        <w:lang w:val="de-DE"/>
                      </w:rPr>
                      <w:t xml:space="preserve"> </w:t>
                    </w:r>
                  </w:p>
                </w:txbxContent>
              </v:textbox>
              <w10:wrap type="none"/>
            </v:rect>
          </w:pict>
        </mc:Fallback>
      </mc:AlternateContent>
      <mc:AlternateContent>
        <mc:Choice Requires="wps">
          <w:drawing>
            <wp:anchor distT="0" distB="0" distL="635" distR="0" simplePos="0" relativeHeight="24" behindDoc="1" locked="0" layoutInCell="0" allowOverlap="1" wp14:anchorId="77A4E0B5">
              <wp:simplePos x="0" y="0"/>
              <wp:positionH relativeFrom="margin">
                <wp:posOffset>2039620</wp:posOffset>
              </wp:positionH>
              <wp:positionV relativeFrom="paragraph">
                <wp:posOffset>181610</wp:posOffset>
              </wp:positionV>
              <wp:extent cx="1651635" cy="240030"/>
              <wp:effectExtent l="635" t="0" r="0" b="0"/>
              <wp:wrapNone/>
              <wp:docPr id="10" name="Надпись 3"/>
              <a:graphic xmlns:a="http://schemas.openxmlformats.org/drawingml/2006/main">
                <a:graphicData uri="http://schemas.microsoft.com/office/word/2010/wordprocessingShape">
                  <wps:wsp>
                    <wps:cNvSpPr/>
                    <wps:spPr>
                      <a:xfrm>
                        <a:off x="0" y="0"/>
                        <a:ext cx="1651680" cy="240120"/>
                      </a:xfrm>
                      <a:prstGeom prst="rect">
                        <a:avLst/>
                      </a:prstGeom>
                      <a:noFill/>
                      <a:ln w="9525">
                        <a:noFill/>
                      </a:ln>
                    </wps:spPr>
                    <wps:style>
                      <a:lnRef idx="0"/>
                      <a:fillRef idx="0"/>
                      <a:effectRef idx="0"/>
                      <a:fontRef idx="minor"/>
                    </wps:style>
                    <wps:txbx>
                      <w:txbxContent>
                        <w:p>
                          <w:pPr>
                            <w:pStyle w:val="Style36"/>
                            <w:rPr>
                              <w:color w:val="000000"/>
                            </w:rPr>
                          </w:pPr>
                          <w:r>
                            <w:rPr>
                              <w:color w:val="000000"/>
                            </w:rPr>
                            <w:t>Моб.: 0096171724043</w:t>
                          </w:r>
                        </w:p>
                        <w:p>
                          <w:pPr>
                            <w:pStyle w:val="Style36"/>
                            <w:widowControl/>
                            <w:bidi w:val="0"/>
                            <w:spacing w:lineRule="exact" w:line="160" w:before="0" w:after="60"/>
                            <w:jc w:val="center"/>
                            <w:rPr/>
                          </w:pPr>
                          <w:hyperlink r:id="rId3">
                            <w:r>
                              <w:rPr>
                                <w:rStyle w:val="Hyperlink"/>
                              </w:rPr>
                              <w:t>www.hizb-ut-tahrir.info</w:t>
                            </w:r>
                          </w:hyperlink>
                          <w:r>
                            <w:rPr>
                              <w:color w:val="000000"/>
                            </w:rPr>
                            <w:t xml:space="preserve">  </w:t>
                          </w:r>
                        </w:p>
                      </w:txbxContent>
                    </wps:txbx>
                    <wps:bodyPr lIns="0" tIns="0" rIns="0" bIns="0" anchor="t">
                      <a:spAutoFit/>
                    </wps:bodyPr>
                  </wps:wsp>
                </a:graphicData>
              </a:graphic>
              <wp14:sizeRelV relativeFrom="margin">
                <wp14:pctHeight>20000</wp14:pctHeight>
              </wp14:sizeRelV>
            </wp:anchor>
          </w:drawing>
        </mc:Choice>
        <mc:Fallback>
          <w:pict>
            <v:rect id="shape_0" stroked="f" o:allowincell="f" style="position:absolute;margin-left:160.6pt;margin-top:14.3pt;width:130pt;height:18.85pt;mso-wrap-style:square;v-text-anchor:top;mso-position-horizontal-relative:margin" wp14:anchorId="77A4E0B5">
              <v:fill o:detectmouseclick="t" on="false"/>
              <v:stroke color="#3465a4" weight="9360" joinstyle="round" endcap="flat"/>
              <v:textbox>
                <w:txbxContent>
                  <w:p>
                    <w:pPr>
                      <w:pStyle w:val="Style36"/>
                      <w:rPr>
                        <w:color w:val="000000"/>
                      </w:rPr>
                    </w:pPr>
                    <w:r>
                      <w:rPr>
                        <w:color w:val="000000"/>
                      </w:rPr>
                      <w:t>Моб.: 0096171724043</w:t>
                    </w:r>
                  </w:p>
                  <w:p>
                    <w:pPr>
                      <w:pStyle w:val="Style36"/>
                      <w:widowControl/>
                      <w:bidi w:val="0"/>
                      <w:spacing w:lineRule="exact" w:line="160" w:before="0" w:after="60"/>
                      <w:jc w:val="center"/>
                      <w:rPr/>
                    </w:pPr>
                    <w:hyperlink r:id="rId4">
                      <w:r>
                        <w:rPr>
                          <w:rStyle w:val="Hyperlink"/>
                        </w:rPr>
                        <w:t>www.hizb-ut-tahrir.info</w:t>
                      </w:r>
                    </w:hyperlink>
                    <w:r>
                      <w:rPr>
                        <w:color w:val="000000"/>
                      </w:rPr>
                      <w:t xml:space="preserve">  </w:t>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lineRule="auto" w:line="259" w:before="0" w:after="160"/>
      <w:jc w:val="left"/>
      <w:rPr/>
    </w:pPr>
    <w:r>
      <w:rPr/>
      <mc:AlternateContent>
        <mc:Choice Requires="wps">
          <w:drawing>
            <wp:anchor distT="635" distB="0" distL="0" distR="0" simplePos="0" relativeHeight="4" behindDoc="1" locked="0" layoutInCell="0" allowOverlap="1" wp14:anchorId="32368A94">
              <wp:simplePos x="0" y="0"/>
              <wp:positionH relativeFrom="page">
                <wp:align>left</wp:align>
              </wp:positionH>
              <wp:positionV relativeFrom="page">
                <wp:posOffset>9882505</wp:posOffset>
              </wp:positionV>
              <wp:extent cx="7559675" cy="809625"/>
              <wp:effectExtent l="635" t="635" r="0" b="0"/>
              <wp:wrapNone/>
              <wp:docPr id="11" name="Прямоугольник 1"/>
              <a:graphic xmlns:a="http://schemas.openxmlformats.org/drawingml/2006/main">
                <a:graphicData uri="http://schemas.microsoft.com/office/word/2010/wordprocessingShape">
                  <wps:wsp>
                    <wps:cNvSpPr/>
                    <wps:spPr>
                      <a:xfrm>
                        <a:off x="0" y="0"/>
                        <a:ext cx="7559640" cy="809640"/>
                      </a:xfrm>
                      <a:prstGeom prst="rect">
                        <a:avLst/>
                      </a:prstGeom>
                      <a:gradFill rotWithShape="0">
                        <a:gsLst>
                          <a:gs pos="0">
                            <a:schemeClr val="bg1"/>
                          </a:gs>
                          <a:gs pos="100000">
                            <a:srgbClr val="C1D2E7"/>
                          </a:gs>
                        </a:gsLst>
                        <a:lin ang="5400000"/>
                      </a:gra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id="shape_0" fillcolor="#c1d2e7" stroked="f" o:allowincell="f" style="position:absolute;margin-left:0pt;margin-top:778.15pt;width:595.2pt;height:63.7pt;mso-wrap-style:none;v-text-anchor:middle;mso-position-horizontal:left;mso-position-horizontal-relative:page;mso-position-vertical-relative:page" wp14:anchorId="32368A94">
              <v:fill o:detectmouseclick="t" color2="white"/>
              <v:stroke color="#3465a4" weight="12600" joinstyle="miter" endcap="flat"/>
              <w10:wrap type="none"/>
            </v:rect>
          </w:pict>
        </mc:Fallback>
      </mc:AlternateContent>
      <mc:AlternateContent>
        <mc:Choice Requires="wps">
          <w:drawing>
            <wp:anchor distT="0" distB="0" distL="635" distR="0" simplePos="0" relativeHeight="10" behindDoc="1" locked="0" layoutInCell="0" allowOverlap="1" wp14:anchorId="20843A67">
              <wp:simplePos x="0" y="0"/>
              <wp:positionH relativeFrom="page">
                <wp:posOffset>4779010</wp:posOffset>
              </wp:positionH>
              <wp:positionV relativeFrom="paragraph">
                <wp:posOffset>178435</wp:posOffset>
              </wp:positionV>
              <wp:extent cx="1892935" cy="227330"/>
              <wp:effectExtent l="635" t="0" r="0" b="0"/>
              <wp:wrapNone/>
              <wp:docPr id="12" name="Надпись 2"/>
              <a:graphic xmlns:a="http://schemas.openxmlformats.org/drawingml/2006/main">
                <a:graphicData uri="http://schemas.microsoft.com/office/word/2010/wordprocessingShape">
                  <wps:wsp>
                    <wps:cNvSpPr/>
                    <wps:spPr>
                      <a:xfrm>
                        <a:off x="0" y="0"/>
                        <a:ext cx="1892880" cy="227160"/>
                      </a:xfrm>
                      <a:prstGeom prst="rect">
                        <a:avLst/>
                      </a:prstGeom>
                      <a:noFill/>
                      <a:ln w="9525">
                        <a:noFill/>
                      </a:ln>
                    </wps:spPr>
                    <wps:style>
                      <a:lnRef idx="0"/>
                      <a:fillRef idx="0"/>
                      <a:effectRef idx="0"/>
                      <a:fontRef idx="minor"/>
                    </wps:style>
                    <wps:txbx>
                      <w:txbxContent>
                        <w:p>
                          <w:pPr>
                            <w:pStyle w:val="Style36"/>
                            <w:spacing w:before="0" w:after="40"/>
                            <w:rPr>
                              <w:color w:val="000000"/>
                            </w:rPr>
                          </w:pPr>
                          <w:r>
                            <w:rPr>
                              <w:color w:val="000000"/>
                            </w:rPr>
                            <w:t>Центральный информационный офис</w:t>
                          </w:r>
                        </w:p>
                        <w:p>
                          <w:pPr>
                            <w:pStyle w:val="Style36"/>
                            <w:spacing w:before="0" w:after="40"/>
                            <w:rPr>
                              <w:color w:val="000000"/>
                            </w:rPr>
                          </w:pPr>
                          <w:r>
                            <w:rPr>
                              <w:color w:val="000000"/>
                            </w:rPr>
                            <w:t>Хизб ут-Тахрир</w:t>
                          </w:r>
                        </w:p>
                      </w:txbxContent>
                    </wps:txbx>
                    <wps:bodyPr lIns="0" tIns="0" rIns="0" bIns="0" anchor="t">
                      <a:spAutoFit/>
                    </wps:bodyPr>
                  </wps:wsp>
                </a:graphicData>
              </a:graphic>
              <wp14:sizeRelV relativeFrom="margin">
                <wp14:pctHeight>20000</wp14:pctHeight>
              </wp14:sizeRelV>
            </wp:anchor>
          </w:drawing>
        </mc:Choice>
        <mc:Fallback>
          <w:pict>
            <v:rect id="shape_0" stroked="f" o:allowincell="f" style="position:absolute;margin-left:376.3pt;margin-top:14.05pt;width:149pt;height:17.85pt;mso-wrap-style:square;v-text-anchor:top;mso-position-horizontal-relative:page" wp14:anchorId="20843A67">
              <v:fill o:detectmouseclick="t" on="false"/>
              <v:stroke color="#3465a4" weight="9360" joinstyle="round" endcap="flat"/>
              <v:textbox>
                <w:txbxContent>
                  <w:p>
                    <w:pPr>
                      <w:pStyle w:val="Style36"/>
                      <w:spacing w:before="0" w:after="40"/>
                      <w:rPr>
                        <w:color w:val="000000"/>
                      </w:rPr>
                    </w:pPr>
                    <w:r>
                      <w:rPr>
                        <w:color w:val="000000"/>
                      </w:rPr>
                      <w:t>Центральный информационный офис</w:t>
                    </w:r>
                  </w:p>
                  <w:p>
                    <w:pPr>
                      <w:pStyle w:val="Style36"/>
                      <w:spacing w:before="0" w:after="40"/>
                      <w:rPr>
                        <w:color w:val="000000"/>
                      </w:rPr>
                    </w:pPr>
                    <w:r>
                      <w:rPr>
                        <w:color w:val="000000"/>
                      </w:rPr>
                      <w:t>Хизб ут-Тахрир</w:t>
                    </w:r>
                  </w:p>
                </w:txbxContent>
              </v:textbox>
              <w10:wrap type="none"/>
            </v:rect>
          </w:pict>
        </mc:Fallback>
      </mc:AlternateContent>
      <mc:AlternateContent>
        <mc:Choice Requires="wps">
          <w:drawing>
            <wp:anchor distT="0" distB="0" distL="635" distR="0" simplePos="0" relativeHeight="18" behindDoc="1" locked="0" layoutInCell="0" allowOverlap="1" wp14:anchorId="11AEDD7B">
              <wp:simplePos x="0" y="0"/>
              <wp:positionH relativeFrom="margin">
                <wp:posOffset>0</wp:posOffset>
              </wp:positionH>
              <wp:positionV relativeFrom="paragraph">
                <wp:posOffset>173990</wp:posOffset>
              </wp:positionV>
              <wp:extent cx="1651635" cy="240030"/>
              <wp:effectExtent l="635" t="0" r="0" b="0"/>
              <wp:wrapNone/>
              <wp:docPr id="13" name="Надпись 2"/>
              <a:graphic xmlns:a="http://schemas.openxmlformats.org/drawingml/2006/main">
                <a:graphicData uri="http://schemas.microsoft.com/office/word/2010/wordprocessingShape">
                  <wps:wsp>
                    <wps:cNvSpPr/>
                    <wps:spPr>
                      <a:xfrm>
                        <a:off x="0" y="0"/>
                        <a:ext cx="1651680" cy="240120"/>
                      </a:xfrm>
                      <a:prstGeom prst="rect">
                        <a:avLst/>
                      </a:prstGeom>
                      <a:noFill/>
                      <a:ln w="9525">
                        <a:noFill/>
                      </a:ln>
                    </wps:spPr>
                    <wps:style>
                      <a:lnRef idx="0"/>
                      <a:fillRef idx="0"/>
                      <a:effectRef idx="0"/>
                      <a:fontRef idx="minor"/>
                    </wps:style>
                    <wps:txbx>
                      <w:txbxContent>
                        <w:p>
                          <w:pPr>
                            <w:pStyle w:val="Style36"/>
                            <w:rPr>
                              <w:lang w:val="de-DE"/>
                            </w:rPr>
                          </w:pPr>
                          <w:r>
                            <w:rPr>
                              <w:color w:val="000000"/>
                            </w:rPr>
                            <w:t>Тел</w:t>
                          </w:r>
                          <w:r>
                            <w:rPr>
                              <w:color w:val="000000"/>
                              <w:lang w:val="de-DE"/>
                            </w:rPr>
                            <w:t>./</w:t>
                          </w:r>
                          <w:r>
                            <w:rPr>
                              <w:color w:val="000000"/>
                            </w:rPr>
                            <w:t>Факс</w:t>
                          </w:r>
                          <w:r>
                            <w:rPr>
                              <w:color w:val="000000"/>
                              <w:lang w:val="de-DE"/>
                            </w:rPr>
                            <w:t>: 009611307594</w:t>
                          </w:r>
                        </w:p>
                        <w:p>
                          <w:pPr>
                            <w:pStyle w:val="Style36"/>
                            <w:spacing w:before="0" w:after="60"/>
                            <w:rPr>
                              <w:lang w:val="de-DE"/>
                            </w:rPr>
                          </w:pPr>
                          <w:r>
                            <w:rPr>
                              <w:color w:val="000000"/>
                              <w:lang w:val="de-DE"/>
                            </w:rPr>
                            <w:t xml:space="preserve">E-mail: </w:t>
                          </w:r>
                          <w:hyperlink r:id="rId1">
                            <w:r>
                              <w:rPr>
                                <w:rStyle w:val="Hyperlink"/>
                                <w:lang w:val="de-DE"/>
                              </w:rPr>
                              <w:t>media@hizb-ut-tahrir.info</w:t>
                            </w:r>
                          </w:hyperlink>
                          <w:r>
                            <w:rPr>
                              <w:color w:val="000000"/>
                              <w:lang w:val="de-DE"/>
                            </w:rPr>
                            <w:t xml:space="preserve"> </w:t>
                          </w:r>
                        </w:p>
                      </w:txbxContent>
                    </wps:txbx>
                    <wps:bodyPr lIns="0" tIns="0" rIns="0" bIns="0" anchor="t">
                      <a:spAutoFit/>
                    </wps:bodyPr>
                  </wps:wsp>
                </a:graphicData>
              </a:graphic>
              <wp14:sizeRelV relativeFrom="margin">
                <wp14:pctHeight>20000</wp14:pctHeight>
              </wp14:sizeRelV>
            </wp:anchor>
          </w:drawing>
        </mc:Choice>
        <mc:Fallback>
          <w:pict>
            <v:rect id="shape_0" stroked="f" o:allowincell="f" style="position:absolute;margin-left:0pt;margin-top:13.7pt;width:130pt;height:18.85pt;mso-wrap-style:square;v-text-anchor:top;mso-position-horizontal-relative:margin" wp14:anchorId="11AEDD7B">
              <v:fill o:detectmouseclick="t" on="false"/>
              <v:stroke color="#3465a4" weight="9360" joinstyle="round" endcap="flat"/>
              <v:textbox>
                <w:txbxContent>
                  <w:p>
                    <w:pPr>
                      <w:pStyle w:val="Style36"/>
                      <w:rPr>
                        <w:lang w:val="de-DE"/>
                      </w:rPr>
                    </w:pPr>
                    <w:r>
                      <w:rPr>
                        <w:color w:val="000000"/>
                      </w:rPr>
                      <w:t>Тел</w:t>
                    </w:r>
                    <w:r>
                      <w:rPr>
                        <w:color w:val="000000"/>
                        <w:lang w:val="de-DE"/>
                      </w:rPr>
                      <w:t>./</w:t>
                    </w:r>
                    <w:r>
                      <w:rPr>
                        <w:color w:val="000000"/>
                      </w:rPr>
                      <w:t>Факс</w:t>
                    </w:r>
                    <w:r>
                      <w:rPr>
                        <w:color w:val="000000"/>
                        <w:lang w:val="de-DE"/>
                      </w:rPr>
                      <w:t>: 009611307594</w:t>
                    </w:r>
                  </w:p>
                  <w:p>
                    <w:pPr>
                      <w:pStyle w:val="Style36"/>
                      <w:spacing w:before="0" w:after="60"/>
                      <w:rPr>
                        <w:lang w:val="de-DE"/>
                      </w:rPr>
                    </w:pPr>
                    <w:r>
                      <w:rPr>
                        <w:color w:val="000000"/>
                        <w:lang w:val="de-DE"/>
                      </w:rPr>
                      <w:t xml:space="preserve">E-mail: </w:t>
                    </w:r>
                    <w:hyperlink r:id="rId2">
                      <w:r>
                        <w:rPr>
                          <w:rStyle w:val="Hyperlink"/>
                          <w:lang w:val="de-DE"/>
                        </w:rPr>
                        <w:t>media@hizb-ut-tahrir.info</w:t>
                      </w:r>
                    </w:hyperlink>
                    <w:r>
                      <w:rPr>
                        <w:color w:val="000000"/>
                        <w:lang w:val="de-DE"/>
                      </w:rPr>
                      <w:t xml:space="preserve"> </w:t>
                    </w:r>
                  </w:p>
                </w:txbxContent>
              </v:textbox>
              <w10:wrap type="none"/>
            </v:rect>
          </w:pict>
        </mc:Fallback>
      </mc:AlternateContent>
      <mc:AlternateContent>
        <mc:Choice Requires="wps">
          <w:drawing>
            <wp:anchor distT="0" distB="0" distL="635" distR="0" simplePos="0" relativeHeight="24" behindDoc="1" locked="0" layoutInCell="0" allowOverlap="1" wp14:anchorId="77A4E0B5">
              <wp:simplePos x="0" y="0"/>
              <wp:positionH relativeFrom="margin">
                <wp:posOffset>2039620</wp:posOffset>
              </wp:positionH>
              <wp:positionV relativeFrom="paragraph">
                <wp:posOffset>181610</wp:posOffset>
              </wp:positionV>
              <wp:extent cx="1651635" cy="240030"/>
              <wp:effectExtent l="635" t="0" r="0" b="0"/>
              <wp:wrapNone/>
              <wp:docPr id="14" name="Надпись 3"/>
              <a:graphic xmlns:a="http://schemas.openxmlformats.org/drawingml/2006/main">
                <a:graphicData uri="http://schemas.microsoft.com/office/word/2010/wordprocessingShape">
                  <wps:wsp>
                    <wps:cNvSpPr/>
                    <wps:spPr>
                      <a:xfrm>
                        <a:off x="0" y="0"/>
                        <a:ext cx="1651680" cy="240120"/>
                      </a:xfrm>
                      <a:prstGeom prst="rect">
                        <a:avLst/>
                      </a:prstGeom>
                      <a:noFill/>
                      <a:ln w="9525">
                        <a:noFill/>
                      </a:ln>
                    </wps:spPr>
                    <wps:style>
                      <a:lnRef idx="0"/>
                      <a:fillRef idx="0"/>
                      <a:effectRef idx="0"/>
                      <a:fontRef idx="minor"/>
                    </wps:style>
                    <wps:txbx>
                      <w:txbxContent>
                        <w:p>
                          <w:pPr>
                            <w:pStyle w:val="Style36"/>
                            <w:rPr>
                              <w:color w:val="000000"/>
                            </w:rPr>
                          </w:pPr>
                          <w:r>
                            <w:rPr>
                              <w:color w:val="000000"/>
                            </w:rPr>
                            <w:t>Моб.: 0096171724043</w:t>
                          </w:r>
                        </w:p>
                        <w:p>
                          <w:pPr>
                            <w:pStyle w:val="Style36"/>
                            <w:widowControl/>
                            <w:bidi w:val="0"/>
                            <w:spacing w:lineRule="exact" w:line="160" w:before="0" w:after="60"/>
                            <w:jc w:val="center"/>
                            <w:rPr/>
                          </w:pPr>
                          <w:hyperlink r:id="rId3">
                            <w:r>
                              <w:rPr>
                                <w:rStyle w:val="Hyperlink"/>
                              </w:rPr>
                              <w:t>www.hizb-ut-tahrir.info</w:t>
                            </w:r>
                          </w:hyperlink>
                          <w:r>
                            <w:rPr>
                              <w:color w:val="000000"/>
                            </w:rPr>
                            <w:t xml:space="preserve">  </w:t>
                          </w:r>
                        </w:p>
                      </w:txbxContent>
                    </wps:txbx>
                    <wps:bodyPr lIns="0" tIns="0" rIns="0" bIns="0" anchor="t">
                      <a:spAutoFit/>
                    </wps:bodyPr>
                  </wps:wsp>
                </a:graphicData>
              </a:graphic>
              <wp14:sizeRelV relativeFrom="margin">
                <wp14:pctHeight>20000</wp14:pctHeight>
              </wp14:sizeRelV>
            </wp:anchor>
          </w:drawing>
        </mc:Choice>
        <mc:Fallback>
          <w:pict>
            <v:rect id="shape_0" stroked="f" o:allowincell="f" style="position:absolute;margin-left:160.6pt;margin-top:14.3pt;width:130pt;height:18.85pt;mso-wrap-style:square;v-text-anchor:top;mso-position-horizontal-relative:margin" wp14:anchorId="77A4E0B5">
              <v:fill o:detectmouseclick="t" on="false"/>
              <v:stroke color="#3465a4" weight="9360" joinstyle="round" endcap="flat"/>
              <v:textbox>
                <w:txbxContent>
                  <w:p>
                    <w:pPr>
                      <w:pStyle w:val="Style36"/>
                      <w:rPr>
                        <w:color w:val="000000"/>
                      </w:rPr>
                    </w:pPr>
                    <w:r>
                      <w:rPr>
                        <w:color w:val="000000"/>
                      </w:rPr>
                      <w:t>Моб.: 0096171724043</w:t>
                    </w:r>
                  </w:p>
                  <w:p>
                    <w:pPr>
                      <w:pStyle w:val="Style36"/>
                      <w:widowControl/>
                      <w:bidi w:val="0"/>
                      <w:spacing w:lineRule="exact" w:line="160" w:before="0" w:after="60"/>
                      <w:jc w:val="center"/>
                      <w:rPr/>
                    </w:pPr>
                    <w:hyperlink r:id="rId4">
                      <w:r>
                        <w:rPr>
                          <w:rStyle w:val="Hyperlink"/>
                        </w:rPr>
                        <w:t>www.hizb-ut-tahrir.info</w:t>
                      </w:r>
                    </w:hyperlink>
                    <w:r>
                      <w:rPr>
                        <w:color w:val="000000"/>
                      </w:rPr>
                      <w:t xml:space="preserve">  </w:t>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russianLow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80"/>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96844"/>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Русск. (Аяты)"/>
    <w:qFormat/>
    <w:rsid w:val="0013711d"/>
    <w:rPr>
      <w:b/>
      <w:bCs/>
      <w:i w:val="false"/>
    </w:rPr>
  </w:style>
  <w:style w:type="character" w:styleId="Style15" w:customStyle="1">
    <w:name w:val="Жирный"/>
    <w:qFormat/>
    <w:rsid w:val="0010694d"/>
    <w:rPr>
      <w:b/>
      <w:bCs/>
      <w:i w:val="false"/>
    </w:rPr>
  </w:style>
  <w:style w:type="character" w:styleId="Style16" w:customStyle="1">
    <w:name w:val="Жирный курсив"/>
    <w:uiPriority w:val="1"/>
    <w:qFormat/>
    <w:rsid w:val="00e2727d"/>
    <w:rPr>
      <w:b/>
      <w:i/>
    </w:rPr>
  </w:style>
  <w:style w:type="character" w:styleId="Style17" w:customStyle="1">
    <w:name w:val="Русск. (Хадисы)"/>
    <w:qFormat/>
    <w:rsid w:val="0010694d"/>
    <w:rPr>
      <w:b/>
      <w:bCs/>
      <w:i/>
      <w:iCs/>
    </w:rPr>
  </w:style>
  <w:style w:type="character" w:styleId="Style18" w:customStyle="1">
    <w:name w:val="Курсив"/>
    <w:qFormat/>
    <w:rsid w:val="0010694d"/>
    <w:rPr>
      <w:b w:val="false"/>
      <w:i/>
      <w:lang w:val="x-none" w:eastAsia="en-US"/>
    </w:rPr>
  </w:style>
  <w:style w:type="character" w:styleId="Hyperlink">
    <w:name w:val="Hyperlink"/>
    <w:basedOn w:val="DefaultParagraphFont"/>
    <w:uiPriority w:val="99"/>
    <w:unhideWhenUsed/>
    <w:rsid w:val="00fd2c58"/>
    <w:rPr>
      <w:color w:themeColor="hyperlink" w:val="0563C1"/>
      <w:u w:val="none"/>
    </w:rPr>
  </w:style>
  <w:style w:type="character" w:styleId="Style19" w:customStyle="1">
    <w:name w:val="Текст выноски Знак"/>
    <w:basedOn w:val="DefaultParagraphFont"/>
    <w:link w:val="BalloonText"/>
    <w:uiPriority w:val="99"/>
    <w:semiHidden/>
    <w:qFormat/>
    <w:rsid w:val="00b97acf"/>
    <w:rPr>
      <w:rFonts w:ascii="Segoe UI" w:hAnsi="Segoe UI" w:cs="Segoe UI"/>
      <w:sz w:val="18"/>
      <w:szCs w:val="18"/>
    </w:rPr>
  </w:style>
  <w:style w:type="character" w:styleId="Style20" w:customStyle="1">
    <w:name w:val="Подчеркивание"/>
    <w:basedOn w:val="DefaultParagraphFont"/>
    <w:uiPriority w:val="1"/>
    <w:qFormat/>
    <w:rsid w:val="00d32621"/>
    <w:rPr>
      <w:u w:val="single"/>
      <w:lang w:val="en-US"/>
    </w:rPr>
  </w:style>
  <w:style w:type="character" w:styleId="Style21" w:customStyle="1">
    <w:name w:val="Верхний колонтитул Знак"/>
    <w:basedOn w:val="DefaultParagraphFont"/>
    <w:uiPriority w:val="99"/>
    <w:qFormat/>
    <w:rsid w:val="000c7723"/>
    <w:rPr/>
  </w:style>
  <w:style w:type="character" w:styleId="Style22" w:customStyle="1">
    <w:name w:val="Нижний колонтитул Знак"/>
    <w:basedOn w:val="DefaultParagraphFont"/>
    <w:uiPriority w:val="99"/>
    <w:qFormat/>
    <w:rsid w:val="000c7723"/>
    <w:rPr/>
  </w:style>
  <w:style w:type="paragraph" w:styleId="Style23">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24">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 w:type="paragraph" w:styleId="Style25" w:customStyle="1">
    <w:name w:val="Список (Маркированный)"/>
    <w:basedOn w:val="Style32"/>
    <w:qFormat/>
    <w:rsid w:val="005d229a"/>
    <w:pPr>
      <w:numPr>
        <w:ilvl w:val="0"/>
        <w:numId w:val="3"/>
      </w:numPr>
      <w:ind w:hanging="357" w:left="714"/>
    </w:pPr>
    <w:rPr/>
  </w:style>
  <w:style w:type="paragraph" w:styleId="Style26" w:customStyle="1">
    <w:name w:val="Араб. (аяты)"/>
    <w:qFormat/>
    <w:rsid w:val="005a6d6d"/>
    <w:pPr>
      <w:widowControl/>
      <w:suppressAutoHyphens w:val="true"/>
      <w:bidi w:val="1"/>
      <w:spacing w:lineRule="auto" w:line="240" w:before="0" w:after="0"/>
      <w:jc w:val="center"/>
    </w:pPr>
    <w:rPr>
      <w:rFonts w:ascii="KFGQPC Uthmanic Script HAFS" w:hAnsi="KFGQPC Uthmanic Script HAFS" w:eastAsia="Times New Roman" w:cs="KFGQPC Uthmanic Script HAFS"/>
      <w:color w:val="auto"/>
      <w:kern w:val="0"/>
      <w:sz w:val="26"/>
      <w:szCs w:val="26"/>
      <w:lang w:val="en-US" w:eastAsia="ru-RU" w:bidi="ar-SA"/>
    </w:rPr>
  </w:style>
  <w:style w:type="paragraph" w:styleId="Style27" w:customStyle="1">
    <w:name w:val="Басмаля"/>
    <w:basedOn w:val="Normal"/>
    <w:qFormat/>
    <w:rsid w:val="005f4a92"/>
    <w:pPr>
      <w:bidi w:val="1"/>
      <w:spacing w:lineRule="auto" w:line="360" w:before="0" w:after="0"/>
      <w:jc w:val="center"/>
    </w:pPr>
    <w:rPr>
      <w:rFonts w:ascii="KFGQPC Uthmanic Script HAFS" w:hAnsi="KFGQPC Uthmanic Script HAFS" w:cs="KFGQPC Uthmanic Script HAFS"/>
      <w:sz w:val="28"/>
      <w:szCs w:val="28"/>
    </w:rPr>
  </w:style>
  <w:style w:type="paragraph" w:styleId="Style28" w:customStyle="1">
    <w:name w:val="Список (Нумерованный)"/>
    <w:qFormat/>
    <w:rsid w:val="00d27012"/>
    <w:pPr>
      <w:widowControl/>
      <w:numPr>
        <w:ilvl w:val="0"/>
        <w:numId w:val="1"/>
      </w:numPr>
      <w:suppressAutoHyphens w:val="true"/>
      <w:bidi w:val="0"/>
      <w:spacing w:lineRule="auto" w:line="300" w:before="0" w:after="0"/>
      <w:ind w:hanging="357" w:left="714"/>
      <w:jc w:val="both"/>
    </w:pPr>
    <w:rPr>
      <w:rFonts w:ascii="Times New Roman" w:hAnsi="Times New Roman" w:eastAsia="Times New Roman" w:cs="Times New Roman"/>
      <w:color w:val="auto"/>
      <w:kern w:val="0"/>
      <w:sz w:val="24"/>
      <w:szCs w:val="24"/>
      <w:lang w:val="ru-RU" w:eastAsia="en-US" w:bidi="ar-SA"/>
    </w:rPr>
  </w:style>
  <w:style w:type="paragraph" w:styleId="Style29" w:customStyle="1">
    <w:name w:val="Араб. (хадисы)"/>
    <w:qFormat/>
    <w:rsid w:val="00a43ae0"/>
    <w:pPr>
      <w:widowControl/>
      <w:suppressAutoHyphens w:val="true"/>
      <w:bidi w:val="1"/>
      <w:spacing w:lineRule="auto" w:line="240" w:before="0" w:after="0"/>
      <w:jc w:val="center"/>
    </w:pPr>
    <w:rPr>
      <w:rFonts w:ascii="Scheherazade" w:hAnsi="Scheherazade" w:eastAsia="Times New Roman" w:cs="Scheherazade"/>
      <w:color w:val="auto"/>
      <w:kern w:val="0"/>
      <w:sz w:val="32"/>
      <w:szCs w:val="32"/>
      <w:lang w:val="en-US" w:eastAsia="ru-RU" w:bidi="ar-SA"/>
    </w:rPr>
  </w:style>
  <w:style w:type="paragraph" w:styleId="Style30" w:customStyle="1">
    <w:name w:val="Основной заголовок"/>
    <w:next w:val="Style32"/>
    <w:qFormat/>
    <w:rsid w:val="00d27012"/>
    <w:pPr>
      <w:widowControl/>
      <w:suppressAutoHyphens w:val="true"/>
      <w:bidi w:val="0"/>
      <w:spacing w:lineRule="auto" w:line="300" w:before="60" w:after="300"/>
      <w:jc w:val="center"/>
    </w:pPr>
    <w:rPr>
      <w:rFonts w:ascii="Times New Roman" w:hAnsi="Times New Roman" w:eastAsia="Times New Roman" w:cs="Times New Roman"/>
      <w:b/>
      <w:bCs/>
      <w:color w:val="auto"/>
      <w:kern w:val="0"/>
      <w:sz w:val="26"/>
      <w:szCs w:val="26"/>
      <w:lang w:val="ru-RU" w:eastAsia="en-US" w:bidi="ar-SA"/>
    </w:rPr>
  </w:style>
  <w:style w:type="paragraph" w:styleId="Style31" w:customStyle="1">
    <w:name w:val="Список (Буквенный)"/>
    <w:qFormat/>
    <w:rsid w:val="00d27012"/>
    <w:pPr>
      <w:widowControl w:val="false"/>
      <w:numPr>
        <w:ilvl w:val="0"/>
        <w:numId w:val="2"/>
      </w:numPr>
      <w:suppressAutoHyphens w:val="true"/>
      <w:bidi w:val="0"/>
      <w:spacing w:lineRule="auto" w:line="300" w:before="0" w:after="0"/>
      <w:ind w:hanging="357" w:left="714"/>
      <w:jc w:val="both"/>
    </w:pPr>
    <w:rPr>
      <w:rFonts w:ascii="Times New Roman" w:hAnsi="Times New Roman" w:eastAsia="Times New Roman" w:cs="Times New Roman"/>
      <w:color w:val="auto"/>
      <w:kern w:val="0"/>
      <w:sz w:val="24"/>
      <w:szCs w:val="24"/>
      <w:lang w:val="ru-RU" w:eastAsia="ru-RU" w:bidi="ar-SA"/>
    </w:rPr>
  </w:style>
  <w:style w:type="paragraph" w:styleId="Style32" w:customStyle="1">
    <w:name w:val="Текст (основной материал)"/>
    <w:qFormat/>
    <w:rsid w:val="00d27012"/>
    <w:pPr>
      <w:widowControl/>
      <w:suppressAutoHyphens w:val="true"/>
      <w:bidi w:val="0"/>
      <w:spacing w:lineRule="auto" w:line="300" w:before="0" w:after="0"/>
      <w:ind w:firstLine="709"/>
      <w:jc w:val="both"/>
    </w:pPr>
    <w:rPr>
      <w:rFonts w:ascii="Times New Roman" w:hAnsi="Times New Roman" w:eastAsia="Times New Roman" w:cs="Times New Roman"/>
      <w:color w:val="auto"/>
      <w:kern w:val="0"/>
      <w:sz w:val="24"/>
      <w:szCs w:val="24"/>
      <w:lang w:val="ru-RU" w:eastAsia="en-US" w:bidi="ar-SA"/>
    </w:rPr>
  </w:style>
  <w:style w:type="paragraph" w:styleId="Style33" w:customStyle="1">
    <w:name w:val="Текст по центру"/>
    <w:qFormat/>
    <w:rsid w:val="00d27012"/>
    <w:pPr>
      <w:widowControl/>
      <w:suppressAutoHyphens w:val="true"/>
      <w:bidi w:val="0"/>
      <w:spacing w:lineRule="auto" w:line="300" w:before="0" w:after="0"/>
      <w:jc w:val="center"/>
    </w:pPr>
    <w:rPr>
      <w:rFonts w:ascii="Times New Roman" w:hAnsi="Times New Roman" w:eastAsia="Times New Roman" w:cs="Times New Roman"/>
      <w:color w:val="auto"/>
      <w:kern w:val="0"/>
      <w:sz w:val="24"/>
      <w:szCs w:val="24"/>
      <w:lang w:val="ru-RU" w:eastAsia="ru-RU" w:bidi="ar-SA"/>
    </w:rPr>
  </w:style>
  <w:style w:type="paragraph" w:styleId="Style34" w:customStyle="1">
    <w:name w:val="Текст без отступа"/>
    <w:qFormat/>
    <w:rsid w:val="00d27012"/>
    <w:pPr>
      <w:widowControl/>
      <w:suppressAutoHyphens w:val="true"/>
      <w:bidi w:val="0"/>
      <w:spacing w:lineRule="auto" w:line="300" w:before="0" w:after="0"/>
      <w:jc w:val="both"/>
    </w:pPr>
    <w:rPr>
      <w:rFonts w:ascii="Times New Roman" w:hAnsi="Times New Roman" w:eastAsia="Times New Roman" w:cs="Times New Roman"/>
      <w:color w:val="auto"/>
      <w:kern w:val="0"/>
      <w:sz w:val="24"/>
      <w:szCs w:val="24"/>
      <w:lang w:val="ru-RU" w:eastAsia="en-US" w:bidi="ar-SA"/>
    </w:rPr>
  </w:style>
  <w:style w:type="paragraph" w:styleId="Style35" w:customStyle="1">
    <w:name w:val="Подзаголовки"/>
    <w:basedOn w:val="Normal"/>
    <w:next w:val="Style32"/>
    <w:qFormat/>
    <w:rsid w:val="00d27012"/>
    <w:pPr>
      <w:spacing w:lineRule="auto" w:line="300" w:before="0" w:after="0"/>
      <w:jc w:val="center"/>
    </w:pPr>
    <w:rPr>
      <w:rFonts w:ascii="Times New Roman" w:hAnsi="Times New Roman" w:eastAsia="Times New Roman" w:cs="Times New Roman"/>
      <w:b/>
      <w:bCs/>
      <w:sz w:val="24"/>
      <w:szCs w:val="24"/>
    </w:rPr>
  </w:style>
  <w:style w:type="paragraph" w:styleId="Style36" w:customStyle="1">
    <w:name w:val="Адреса сайтов"/>
    <w:qFormat/>
    <w:rsid w:val="002a1337"/>
    <w:pPr>
      <w:widowControl/>
      <w:suppressAutoHyphens w:val="true"/>
      <w:bidi w:val="0"/>
      <w:spacing w:lineRule="exact" w:line="160" w:before="0" w:after="60"/>
      <w:jc w:val="center"/>
    </w:pPr>
    <w:rPr>
      <w:rFonts w:ascii="Calibri" w:hAnsi="Calibri" w:eastAsia="" w:cs="Calibri" w:cstheme="minorHAnsi" w:eastAsiaTheme="minorEastAsia"/>
      <w:color w:val="auto"/>
      <w:kern w:val="0"/>
      <w:sz w:val="16"/>
      <w:szCs w:val="20"/>
      <w:lang w:val="ru-RU" w:eastAsia="ru-RU" w:bidi="ar-SA"/>
    </w:rPr>
  </w:style>
  <w:style w:type="paragraph" w:styleId="BalloonText">
    <w:name w:val="Balloon Text"/>
    <w:basedOn w:val="Normal"/>
    <w:link w:val="Style19"/>
    <w:uiPriority w:val="99"/>
    <w:semiHidden/>
    <w:unhideWhenUsed/>
    <w:qFormat/>
    <w:rsid w:val="00b97acf"/>
    <w:pPr>
      <w:spacing w:lineRule="auto" w:line="240" w:before="0" w:after="0"/>
    </w:pPr>
    <w:rPr>
      <w:rFonts w:ascii="Segoe UI" w:hAnsi="Segoe UI" w:cs="Segoe UI"/>
      <w:sz w:val="18"/>
      <w:szCs w:val="18"/>
    </w:rPr>
  </w:style>
  <w:style w:type="paragraph" w:styleId="Style37">
    <w:name w:val="Колонтитулы"/>
    <w:basedOn w:val="Normal"/>
    <w:qFormat/>
    <w:pPr/>
    <w:rPr/>
  </w:style>
  <w:style w:type="paragraph" w:styleId="Header">
    <w:name w:val="header"/>
    <w:basedOn w:val="Normal"/>
    <w:link w:val="Style21"/>
    <w:uiPriority w:val="99"/>
    <w:unhideWhenUsed/>
    <w:rsid w:val="000c7723"/>
    <w:pPr>
      <w:tabs>
        <w:tab w:val="clear" w:pos="708"/>
        <w:tab w:val="center" w:pos="4677" w:leader="none"/>
        <w:tab w:val="right" w:pos="9355" w:leader="none"/>
      </w:tabs>
      <w:spacing w:lineRule="auto" w:line="240" w:before="0" w:after="0"/>
    </w:pPr>
    <w:rPr/>
  </w:style>
  <w:style w:type="paragraph" w:styleId="Footer">
    <w:name w:val="footer"/>
    <w:basedOn w:val="Normal"/>
    <w:link w:val="Style22"/>
    <w:uiPriority w:val="99"/>
    <w:unhideWhenUsed/>
    <w:rsid w:val="000c7723"/>
    <w:pPr>
      <w:tabs>
        <w:tab w:val="clear" w:pos="708"/>
        <w:tab w:val="center" w:pos="4677" w:leader="none"/>
        <w:tab w:val="right" w:pos="9355" w:leader="none"/>
      </w:tabs>
      <w:spacing w:lineRule="auto" w:line="240" w:before="0" w:after="0"/>
    </w:pPr>
    <w:rPr/>
  </w:style>
  <w:style w:type="paragraph" w:styleId="user2">
    <w:name w:val="Содержимое врезки (user)"/>
    <w:basedOn w:val="Normal"/>
    <w:qFormat/>
    <w:pPr/>
    <w:rPr/>
  </w:style>
  <w:style w:type="paragraph" w:styleId="Style38">
    <w:name w:val="Содержимое врезки"/>
    <w:basedOn w:val="Normal"/>
    <w:qFormat/>
    <w:pPr/>
    <w:rPr/>
  </w:style>
  <w:style w:type="numbering" w:styleId="user3" w:default="1">
    <w:name w:val="Без списка (user)"/>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hyperlink" Target="mailto:media@hizb-ut-tahrir.info" TargetMode="External"/><Relationship Id="rId2" Type="http://schemas.openxmlformats.org/officeDocument/2006/relationships/hyperlink" Target="mailto:media@hizb-ut-tahrir.info" TargetMode="External"/><Relationship Id="rId3" Type="http://schemas.openxmlformats.org/officeDocument/2006/relationships/hyperlink" Target="http://www.hizb-ut-tahrir.info/" TargetMode="External"/><Relationship Id="rId4" Type="http://schemas.openxmlformats.org/officeDocument/2006/relationships/hyperlink" Target="http://www.hizb-ut-tahrir.info/" TargetMode="External"/>
</Relationships>
</file>

<file path=word/_rels/footer3.xml.rels><?xml version="1.0" encoding="UTF-8"?>
<Relationships xmlns="http://schemas.openxmlformats.org/package/2006/relationships"><Relationship Id="rId1" Type="http://schemas.openxmlformats.org/officeDocument/2006/relationships/hyperlink" Target="mailto:media@hizb-ut-tahrir.info" TargetMode="External"/><Relationship Id="rId2" Type="http://schemas.openxmlformats.org/officeDocument/2006/relationships/hyperlink" Target="mailto:media@hizb-ut-tahrir.info" TargetMode="External"/><Relationship Id="rId3" Type="http://schemas.openxmlformats.org/officeDocument/2006/relationships/hyperlink" Target="http://www.hizb-ut-tahrir.info/" TargetMode="External"/><Relationship Id="rId4" Type="http://schemas.openxmlformats.org/officeDocument/2006/relationships/hyperlink" Target="http://www.hizb-ut-tahrir.info/" TargetMode="Externa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HTCMO_OM</Template>
  <TotalTime>106</TotalTime>
  <Application>LibreOffice/26.2.4.2$Linux_X86_64 LibreOffice_project/0229ac93fcf0d7cbc6376066c6f35021cef002dc</Application>
  <AppVersion>15.0000</AppVersion>
  <Pages>3</Pages>
  <Words>636</Words>
  <Characters>4257</Characters>
  <CharactersWithSpaces>4876</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2026-10-22T10:23:00Z</dcterms:created>
  <dc:creator>bagu bag</dc:creator>
  <dc:description/>
  <dc:language>ru-RU</dc:language>
  <cp:lastModifiedBy/>
  <cp:lastPrinted>2016-10-19T12:17:00Z</cp:lastPrinted>
  <dcterms:modified xsi:type="dcterms:W3CDTF">2026-10-25T08:15:11Z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