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7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9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668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Воскресенье,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Шавваль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Воскресенье,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Шавваль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1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46685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22.03.2026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11.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22.03.2026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3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059 /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059 /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5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426085</wp:posOffset>
                </wp:positionV>
                <wp:extent cx="1336675" cy="72136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6680" cy="721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33.55pt;width:105.2pt;height:56.7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spacing w:lineRule="auto" w:line="360" w:before="120" w:after="0"/>
        <w:rPr>
          <w:rStyle w:val="Style20"/>
          <w:b/>
          <w:bCs/>
          <w:lang w:val="ru-RU"/>
        </w:rPr>
      </w:pPr>
      <w:r>
        <w:rPr>
          <w:rStyle w:val="Style20"/>
          <w:b/>
          <w:bCs/>
          <w:lang w:val="ru-RU"/>
        </w:rPr>
        <w:t>Пресс-релиз</w:t>
      </w:r>
    </w:p>
    <w:p>
      <w:pPr>
        <w:pStyle w:val="Style33"/>
        <w:spacing w:lineRule="auto" w:line="360" w:before="120" w:after="0"/>
        <w:rPr>
          <w:b/>
          <w:bCs/>
          <w:lang w:eastAsia="en-US"/>
        </w:rPr>
      </w:pPr>
      <w:r>
        <w:rPr>
          <w:b/>
          <w:bCs/>
          <w:lang w:eastAsia="en-US"/>
        </w:rPr>
        <w:t>Война против Ирана разоблачила миф о непобедимости Америки</w:t>
      </w:r>
    </w:p>
    <w:p>
      <w:pPr>
        <w:pStyle w:val="Style33"/>
        <w:spacing w:lineRule="auto" w:line="360" w:before="120" w:after="0"/>
        <w:rPr>
          <w:b/>
          <w:bCs/>
          <w:lang w:eastAsia="en-US"/>
        </w:rPr>
      </w:pPr>
      <w:r>
        <w:rPr>
          <w:b/>
          <w:bCs/>
          <w:lang w:eastAsia="en-US"/>
        </w:rPr>
        <w:t>и показала, что нашим армиям не хватает политической воли, а не военной силы</w:t>
      </w:r>
    </w:p>
    <w:p>
      <w:pPr>
        <w:pStyle w:val="Style33"/>
        <w:spacing w:lineRule="auto" w:line="360" w:before="120" w:after="0"/>
        <w:ind w:firstLine="567"/>
        <w:jc w:val="both"/>
        <w:rPr/>
      </w:pPr>
      <w:r>
        <w:rPr>
          <w:lang w:eastAsia="en-US"/>
        </w:rPr>
        <w:t>Уже более 20 дней Америка и еврейское образование ведут войну против Ирана. В регион были стянуты американские авианосцы, эсминцы, тральщики, а также более 160 самых передовых в мире реактивных самолётов-невидимок и обычных реактивных самолётов. В результате её военная группировка превысила чуть ли не треть всего американского военно-морского флота, что сопоставимо со всем военно-морским флотом Франции. А вместе с ней — еврейское образование, участвующее в войне более чем 200 реактивными самолётами при поддержке американских баз, базирующихся на Ближнем Востоке и в странах Залива. При том, из самих этих военных объектов — более двадцати крупных баз и основных объектов, в дополнение к десяткам малых площадок и пунктов развёртывания. Кроме того, есть поддержка британских баз в регионе и в самой Британии, а также французских. Не стоит забывать о содействии мусульманских правителей в регионе, которые предоставили свои страны, воздушное пространство и военные возможности Америке в войне против Ирана. И при всём этом Америка до сих пор не смогла добиться того, о чём мечтала - в одночасье поставить иранский режим на колени и подтолкнуть его к унизительной капитуляции перед колониальными условиями.</w:t>
      </w:r>
    </w:p>
    <w:p>
      <w:pPr>
        <w:pStyle w:val="Style33"/>
        <w:spacing w:lineRule="auto" w:line="360" w:before="120" w:after="0"/>
        <w:ind w:firstLine="567"/>
        <w:jc w:val="both"/>
        <w:rPr>
          <w:lang w:eastAsia="en-US"/>
        </w:rPr>
      </w:pPr>
      <w:r>
        <w:rPr>
          <w:lang w:eastAsia="en-US"/>
        </w:rPr>
        <w:t xml:space="preserve">Президент Трамп и ключевые лица его администрации до сих пор хвастались тем, что у </w:t>
      </w:r>
      <w:bookmarkStart w:id="0" w:name="_GoBack"/>
      <w:bookmarkEnd w:id="0"/>
      <w:r>
        <w:rPr>
          <w:lang w:eastAsia="en-US"/>
        </w:rPr>
        <w:t>них самая сильная и самая развитая армия в мире. После эйфории, охватившей их вслед за операцией по похищению президента Венесуэлы, они решили, что могут делать всё, что захотят, и приказывать кому захотят, и им будут повиноваться. Поэтому они начали войну против Ирана, полагая, что выполнят задачу и легко победят в войне. Даже сам Трамп изначально удивлялся тому, что иранцы не капитулировали, едва увидев американские силы в регионе.</w:t>
      </w:r>
    </w:p>
    <w:p>
      <w:pPr>
        <w:pStyle w:val="Style33"/>
        <w:spacing w:lineRule="auto" w:line="360" w:before="120" w:after="0"/>
        <w:ind w:firstLine="567"/>
        <w:jc w:val="both"/>
        <w:rPr>
          <w:lang w:eastAsia="en-US"/>
        </w:rPr>
      </w:pPr>
      <w:r>
        <w:rPr>
          <w:lang w:eastAsia="en-US"/>
        </w:rPr>
        <w:t>Но рухнули их надежды, и ошибочными оказались их расчёты. Иранская армия стоит до сих пор, более того, наносит болезненные удары Америке в регионе, атакуя её воспитанника — еврейское образование, американские военные базы, дислоцированные в регионе, и системы радара и раннего обнаружения, оставляя их военных без глаз, а также поражая американские корабли и затрудняя судоходство через Ормузский пролив. Эти ответные удары сильно опечалили их, что стало явным на их лицах и в их заявлениях, где упрямое отрицание кажется сильнее, чем реализм. Война всё ещё бушует, угрозы и устрашения продолжаются, а в ответ армия Ирана проявляет решимость и упорство в противостоянии попыткам Америки и еврейского образования нанести ему поражение.</w:t>
      </w:r>
    </w:p>
    <w:p>
      <w:pPr>
        <w:pStyle w:val="Style33"/>
        <w:spacing w:lineRule="auto" w:line="360" w:before="120" w:after="0"/>
        <w:ind w:firstLine="567"/>
        <w:jc w:val="both"/>
        <w:rPr>
          <w:lang w:eastAsia="en-US"/>
        </w:rPr>
      </w:pPr>
      <w:r>
        <w:rPr>
          <w:lang w:eastAsia="en-US"/>
        </w:rPr>
        <w:t>Высокомерная Америка имеет более 3700 ядерных боеголовок, баллистические и межконтинентальные ракеты, которыми она угрожает не только соседям, но и всему миру. У неё есть прокси, «руки», агенты и более 128 военных баз по всему миру, которыми она пугает человечество и даже вчерашних союзников, нанося удары где пожелает. В то же время она высокомерно заявляет, что Иран не имеет права обладать ядерным оружием или баллистическими ракетами. Такая же логика была у первого фараона. Всевышний сказал:</w:t>
      </w:r>
    </w:p>
    <w:p>
      <w:pPr>
        <w:pStyle w:val="Style33"/>
        <w:bidi w:val="1"/>
        <w:spacing w:lineRule="auto" w:line="360" w:before="120" w:after="0"/>
        <w:rPr>
          <w:rFonts w:cs="Scheherazade"/>
        </w:rPr>
      </w:pPr>
      <w:r>
        <w:rPr>
          <w:rFonts w:ascii="KFGQPC Uthmanic Script HAFS" w:hAnsi="KFGQPC Uthmanic Script HAFS" w:cs="Scheherazade"/>
          <w:sz w:val="32"/>
          <w:sz w:val="32"/>
          <w:szCs w:val="32"/>
          <w:rtl w:val="true"/>
        </w:rPr>
        <w:t>قَالَ فِرۡعَوۡنُ مَآ أُرِيكُمۡ إِلَّا مَآ أَرَىٰ وَمَآ أَهۡدِيكُمۡ إِلَّا سَبِيلَ ٱلرَّشَادِ</w:t>
      </w:r>
    </w:p>
    <w:p>
      <w:pPr>
        <w:pStyle w:val="Style33"/>
        <w:widowControl/>
        <w:suppressAutoHyphens w:val="true"/>
        <w:bidi w:val="0"/>
        <w:spacing w:lineRule="auto" w:line="360" w:before="120" w:after="0"/>
        <w:ind w:firstLine="567" w:left="0" w:right="0"/>
        <w:jc w:val="both"/>
        <w:rPr/>
      </w:pPr>
      <w:r>
        <w:rPr>
          <w:rFonts w:cs="" w:cstheme="majorBidi"/>
          <w:b/>
          <w:bCs/>
          <w:lang w:eastAsia="en-US"/>
        </w:rPr>
        <w:t>«Фараон сказал: «Я указываю вам только на то, что сам считаю нужным. Я веду вас только правильным путём»»</w:t>
      </w:r>
      <w:r>
        <w:rPr>
          <w:rFonts w:cs="" w:cstheme="majorBidi"/>
          <w:lang w:eastAsia="en-US"/>
        </w:rPr>
        <w:t xml:space="preserve"> (40:29).</w:t>
      </w:r>
    </w:p>
    <w:p>
      <w:pPr>
        <w:pStyle w:val="Style33"/>
        <w:spacing w:lineRule="auto" w:line="360" w:before="120" w:after="0"/>
        <w:ind w:firstLine="567"/>
        <w:jc w:val="both"/>
        <w:rPr>
          <w:lang w:eastAsia="en-US"/>
        </w:rPr>
      </w:pPr>
      <w:r>
        <w:rPr>
          <w:lang w:eastAsia="en-US"/>
        </w:rPr>
        <w:t>Стало очевидно, что Америка при всей своей силе, помощниках и воспитаннике — еврейском образовании, не является непобедимой силой, и что армии Уммы могут противостоять её высокомерию и колониализму,  что единственное, чего им не хватает — это политическая воля, которую подавляют правители-предатели. Если бы они не сковали армии и не позволили неверному колонизатору сидеть на шее Уммы своими предательскими соглашениями и унизительными союзами, не продав свою волю неверному колонизатору, тогда армии Уммы смогли бы нанести унизительное поражение Америке и её союзникам. Нынешние события подтверждают острую и неотложную потребность Уммы избавиться от этих правителей и передать бразды правления в руки искренних людей, способных вести её к достоинству, освобождению и укреплению, и чтобы положить конец высокомерию Америки, надменности евреев и их колониальным мечтам в регионе. Всевышний сказал:</w:t>
      </w:r>
    </w:p>
    <w:p>
      <w:pPr>
        <w:pStyle w:val="Style33"/>
        <w:bidi w:val="1"/>
        <w:spacing w:lineRule="auto" w:line="360" w:before="120" w:after="0"/>
        <w:rPr>
          <w:rFonts w:cs="Scheherazade"/>
        </w:rPr>
      </w:pPr>
      <w:r>
        <w:rPr>
          <w:rFonts w:ascii="KFGQPC Uthmanic Script HAFS" w:hAnsi="KFGQPC Uthmanic Script HAFS" w:cs="Scheherazade"/>
          <w:sz w:val="32"/>
          <w:sz w:val="32"/>
          <w:szCs w:val="32"/>
          <w:rtl w:val="true"/>
        </w:rPr>
        <w:t>إِلَّا تَنفِرُواْ يُعَذِّبۡكُمۡ عَذَابًا أَلِيمٗا وَيَسۡتَبۡدِلۡ قَوۡمًا غَيۡرَكُمۡ وَلَا تَضُرُّوهُ شَيۡ‍ٔٗاۗ وَٱللَّهُ عَلَىٰ كُلِّ شَيۡءٖ قَدِيرٌ</w:t>
      </w:r>
    </w:p>
    <w:p>
      <w:pPr>
        <w:pStyle w:val="Style33"/>
        <w:widowControl/>
        <w:suppressAutoHyphens w:val="true"/>
        <w:bidi w:val="0"/>
        <w:spacing w:lineRule="auto" w:line="360" w:before="120" w:after="0"/>
        <w:ind w:firstLine="567" w:left="0" w:right="0"/>
        <w:jc w:val="both"/>
        <w:rPr/>
      </w:pPr>
      <w:r>
        <w:rPr>
          <w:rFonts w:cs="" w:cstheme="majorBidi"/>
          <w:b/>
          <w:bCs/>
          <w:lang w:eastAsia="en-US"/>
        </w:rPr>
        <w:t>«Если вы не выступите в поход, то Он подвергнет вас мучительным страданиям и заменит вас другим народом. Вы ничем не навредите Ему, ибо Аллах способен на всякую вещь»</w:t>
      </w:r>
      <w:r>
        <w:rPr>
          <w:rFonts w:cs="" w:cstheme="majorBidi"/>
          <w:lang w:eastAsia="en-US"/>
        </w:rPr>
        <w:t xml:space="preserve"> (9:39).</w:t>
      </w:r>
    </w:p>
    <w:p>
      <w:pPr>
        <w:pStyle w:val="Style33"/>
        <w:spacing w:lineRule="auto" w:line="360" w:before="120" w:after="0"/>
        <w:jc w:val="both"/>
        <w:rPr>
          <w:rFonts w:cs="" w:asciiTheme="majorBidi" w:cstheme="majorBidi" w:hAnsiTheme="majorBidi"/>
          <w:lang w:eastAsia="en-US"/>
        </w:rPr>
      </w:pPr>
      <w:r>
        <w:rPr>
          <w:rFonts w:cs="" w:asciiTheme="majorBidi" w:cstheme="majorBidi" w:hAnsiTheme="majorBidi"/>
          <w:lang w:eastAsia="en-US"/>
        </w:rPr>
      </w:r>
    </w:p>
    <w:p>
      <w:pPr>
        <w:pStyle w:val="Style32"/>
        <w:spacing w:lineRule="auto" w:line="360" w:before="120" w:after="0"/>
        <w:rPr>
          <w:b/>
          <w:bCs/>
        </w:rPr>
      </w:pPr>
      <w:r>
        <w:drawing>
          <wp:anchor behindDoc="1" distT="0" distB="0" distL="0" distR="0" simplePos="0" locked="0" layoutInCell="1" allowOverlap="1" relativeHeight="28">
            <wp:simplePos x="0" y="0"/>
            <wp:positionH relativeFrom="column">
              <wp:posOffset>4737735</wp:posOffset>
            </wp:positionH>
            <wp:positionV relativeFrom="page">
              <wp:posOffset>8192770</wp:posOffset>
            </wp:positionV>
            <wp:extent cx="842645" cy="826770"/>
            <wp:effectExtent l="0" t="0" r="0" b="0"/>
            <wp:wrapNone/>
            <wp:docPr id="6" name="Рисунок 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7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</w:rPr>
        <w:t>Центральный медиа-офис партии «Хизб ут-Тахрир»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suppressAutoHyphens w:val="true"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0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7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./</w:t>
                          </w:r>
                          <w:r>
                            <w:rPr>
                              <w:color w:val="000000"/>
                            </w:rPr>
                            <w:t>Факс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  <w:lang w:val="de-DE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color w:val="000000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de-DE"/>
                      </w:rPr>
                      <w:t>./</w:t>
                    </w:r>
                    <w:r>
                      <w:rPr>
                        <w:color w:val="000000"/>
                      </w:rPr>
                      <w:t>Факс</w:t>
                    </w:r>
                    <w:r>
                      <w:rPr>
                        <w:color w:val="000000"/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color w:val="000000"/>
                        <w:lang w:val="de-DE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color w:val="000000"/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4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suppressAutoHyphens w:val="true"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suppressAutoHyphens w:val="true"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suppressAutoHyphens w:val="true"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0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7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./</w:t>
                          </w:r>
                          <w:r>
                            <w:rPr>
                              <w:color w:val="000000"/>
                            </w:rPr>
                            <w:t>Факс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  <w:lang w:val="de-DE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color w:val="000000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de-DE"/>
                      </w:rPr>
                      <w:t>./</w:t>
                    </w:r>
                    <w:r>
                      <w:rPr>
                        <w:color w:val="000000"/>
                      </w:rPr>
                      <w:t>Факс</w:t>
                    </w:r>
                    <w:r>
                      <w:rPr>
                        <w:color w:val="000000"/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color w:val="000000"/>
                        <w:lang w:val="de-DE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color w:val="000000"/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4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suppressAutoHyphens w:val="true"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suppressAutoHyphens w:val="true"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7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DejaVu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DejaVu Sans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DejaVu Sans"/>
    </w:rPr>
  </w:style>
  <w:style w:type="paragraph" w:styleId="Title">
    <w:name w:val="Titl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eastAsia="ru-RU" w:val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 w:customStyle="1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38" w:customStyle="1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Style39" w:customStyle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2113</TotalTime>
  <Application>LibreOffice/7.6.7.2$Linux_X86_64 LibreOffice_project/60$Build-2</Application>
  <AppVersion>15.0000</AppVersion>
  <Pages>3</Pages>
  <Words>700</Words>
  <Characters>4192</Characters>
  <CharactersWithSpaces>4876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2026-04-12T14:51:00Z</dcterms:created>
  <dc:creator>bagu bag</dc:creator>
  <dc:description/>
  <dc:language>ru-RU</dc:language>
  <cp:lastModifiedBy/>
  <cp:lastPrinted>2016-10-19T13:17:00Z</cp:lastPrinted>
  <dcterms:modified xsi:type="dcterms:W3CDTF">2026-04-14T22:43:23Z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